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5461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46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Foda Sherif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Production Group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1,614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61.92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3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1,614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112,386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61.92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112,386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112,386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21, 2017.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-27305</wp:posOffset>
            </wp:positionV>
            <wp:extent cx="14008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Sherif Foda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086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5815330</wp:posOffset>
            </wp:positionH>
            <wp:positionV relativeFrom="paragraph">
              <wp:posOffset>-85090</wp:posOffset>
            </wp:positionV>
            <wp:extent cx="4953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069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2019-12-23T20:48:44Z</dcterms:created>
  <dcterms:modified xsi:type="dcterms:W3CDTF">2019-12-23T20:48:44Z</dcterms:modified>
</cp:coreProperties>
</file>