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rPr>
              <w:t>UNITED STATES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40" w:type="dxa"/>
            <w:vAlign w:val="bottom"/>
            <w:gridSpan w:val="9"/>
          </w:tcPr>
          <w:p>
            <w:pPr>
              <w:jc w:val="center"/>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320" w:type="dxa"/>
            <w:vAlign w:val="bottom"/>
            <w:gridSpan w:val="6"/>
            <w:vMerge w:val="restart"/>
          </w:tcPr>
          <w:p>
            <w:pPr>
              <w:jc w:val="center"/>
              <w:ind w:right="732"/>
              <w:spacing w:after="0"/>
              <w:rPr>
                <w:sz w:val="20"/>
                <w:szCs w:val="20"/>
                <w:color w:val="auto"/>
              </w:rPr>
            </w:pPr>
            <w:r>
              <w:rPr>
                <w:rFonts w:ascii="Arial" w:cs="Arial" w:eastAsia="Arial" w:hAnsi="Arial"/>
                <w:sz w:val="14"/>
                <w:szCs w:val="14"/>
                <w:b w:val="1"/>
                <w:bCs w:val="1"/>
                <w:color w:val="auto"/>
                <w:w w:val="93"/>
              </w:rPr>
              <w:t>Washington, D.C. 20549</w:t>
            </w: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32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vMerge w:val="restart"/>
          </w:tcPr>
          <w:p>
            <w:pPr>
              <w:jc w:val="right"/>
              <w:ind w:right="122"/>
              <w:spacing w:after="0"/>
              <w:rPr>
                <w:sz w:val="20"/>
                <w:szCs w:val="20"/>
                <w:color w:val="auto"/>
              </w:rPr>
            </w:pPr>
            <w:r>
              <w:rPr>
                <w:rFonts w:ascii="Arial" w:cs="Arial" w:eastAsia="Arial" w:hAnsi="Arial"/>
                <w:sz w:val="18"/>
                <w:szCs w:val="18"/>
                <w:b w:val="1"/>
                <w:bCs w:val="1"/>
                <w:color w:val="auto"/>
                <w:w w:val="99"/>
              </w:rPr>
              <w:t>FORM 144</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4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rPr>
              <w:t>NOTICE OF PROPOSED SALE OF SECURITIES</w:t>
            </w: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40" w:type="dxa"/>
            <w:vAlign w:val="bottom"/>
            <w:gridSpan w:val="9"/>
            <w:vMerge w:val="continue"/>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40" w:type="dxa"/>
            <w:vAlign w:val="bottom"/>
            <w:gridSpan w:val="9"/>
            <w:vMerge w:val="continue"/>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580" w:type="dxa"/>
            <w:vAlign w:val="bottom"/>
            <w:gridSpan w:val="13"/>
            <w:vMerge w:val="restart"/>
          </w:tcPr>
          <w:p>
            <w:pPr>
              <w:jc w:val="center"/>
              <w:ind w:right="36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580" w:type="dxa"/>
            <w:vAlign w:val="bottom"/>
            <w:gridSpan w:val="13"/>
            <w:vMerge w:val="continue"/>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6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4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6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6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4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 NO.</w:t>
            </w:r>
          </w:p>
        </w:tc>
        <w:tc>
          <w:tcPr>
            <w:tcW w:w="480" w:type="dxa"/>
            <w:vAlign w:val="bottom"/>
            <w:tcBorders>
              <w:right w:val="single" w:sz="8" w:color="auto"/>
            </w:tcBorders>
          </w:tcPr>
          <w:p>
            <w:pPr>
              <w:spacing w:after="0"/>
              <w:rPr>
                <w:sz w:val="13"/>
                <w:szCs w:val="13"/>
                <w:color w:val="auto"/>
              </w:rPr>
            </w:pPr>
          </w:p>
        </w:tc>
        <w:tc>
          <w:tcPr>
            <w:tcW w:w="15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8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8"/>
                <w:szCs w:val="18"/>
                <w:color w:val="auto"/>
                <w:w w:val="96"/>
              </w:rPr>
              <w:t>1-04601</w:t>
            </w: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6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3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3"/>
          </w:tcPr>
          <w:p>
            <w:pPr>
              <w:jc w:val="right"/>
              <w:ind w:right="95"/>
              <w:spacing w:after="0" w:line="114" w:lineRule="exact"/>
              <w:rPr>
                <w:sz w:val="20"/>
                <w:szCs w:val="20"/>
                <w:color w:val="auto"/>
              </w:rPr>
            </w:pPr>
            <w:r>
              <w:rPr>
                <w:rFonts w:ascii="Arial" w:cs="Arial" w:eastAsia="Arial" w:hAnsi="Arial"/>
                <w:sz w:val="13"/>
                <w:szCs w:val="13"/>
                <w:color w:val="auto"/>
              </w:rPr>
              <w:t>STREET</w:t>
            </w: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gridSpan w:val="4"/>
          </w:tcPr>
          <w:p>
            <w:pPr>
              <w:ind w:left="140"/>
              <w:spacing w:after="0" w:line="114" w:lineRule="exact"/>
              <w:rPr>
                <w:sz w:val="20"/>
                <w:szCs w:val="20"/>
                <w:color w:val="auto"/>
              </w:rPr>
            </w:pPr>
            <w:r>
              <w:rPr>
                <w:rFonts w:ascii="Arial" w:cs="Arial" w:eastAsia="Arial" w:hAnsi="Arial"/>
                <w:sz w:val="13"/>
                <w:szCs w:val="13"/>
                <w:color w:val="auto"/>
              </w:rPr>
              <w:t>CITY</w:t>
            </w:r>
          </w:p>
        </w:tc>
        <w:tc>
          <w:tcPr>
            <w:tcW w:w="740" w:type="dxa"/>
            <w:vAlign w:val="bottom"/>
            <w:tcBorders>
              <w:top w:val="single" w:sz="8" w:color="auto"/>
            </w:tcBorders>
          </w:tcPr>
          <w:p>
            <w:pPr>
              <w:ind w:left="20"/>
              <w:spacing w:after="0" w:line="114" w:lineRule="exact"/>
              <w:rPr>
                <w:sz w:val="20"/>
                <w:szCs w:val="20"/>
                <w:color w:val="auto"/>
              </w:rPr>
            </w:pPr>
            <w:r>
              <w:rPr>
                <w:rFonts w:ascii="Arial" w:cs="Arial" w:eastAsia="Arial" w:hAnsi="Arial"/>
                <w:sz w:val="13"/>
                <w:szCs w:val="13"/>
                <w:color w:val="auto"/>
              </w:rPr>
              <w:t>STATE</w:t>
            </w:r>
          </w:p>
        </w:tc>
        <w:tc>
          <w:tcPr>
            <w:tcW w:w="720" w:type="dxa"/>
            <w:vAlign w:val="bottom"/>
            <w:tcBorders>
              <w:top w:val="single" w:sz="8" w:color="auto"/>
            </w:tcBorders>
            <w:gridSpan w:val="2"/>
          </w:tcPr>
          <w:p>
            <w:pPr>
              <w:jc w:val="center"/>
              <w:spacing w:after="0" w:line="114" w:lineRule="exact"/>
              <w:rPr>
                <w:sz w:val="20"/>
                <w:szCs w:val="20"/>
                <w:color w:val="auto"/>
              </w:rPr>
            </w:pPr>
            <w:r>
              <w:rPr>
                <w:rFonts w:ascii="Arial" w:cs="Arial" w:eastAsia="Arial" w:hAnsi="Arial"/>
                <w:sz w:val="13"/>
                <w:szCs w:val="13"/>
                <w:color w:val="auto"/>
                <w:w w:val="91"/>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40" w:type="dxa"/>
            <w:vAlign w:val="bottom"/>
            <w:gridSpan w:val="5"/>
            <w:vMerge w:val="restart"/>
          </w:tcPr>
          <w:p>
            <w:pPr>
              <w:ind w:left="20"/>
              <w:spacing w:after="0"/>
              <w:rPr>
                <w:sz w:val="20"/>
                <w:szCs w:val="20"/>
                <w:color w:val="auto"/>
              </w:rPr>
            </w:pPr>
            <w:r>
              <w:rPr>
                <w:rFonts w:ascii="Arial" w:cs="Arial" w:eastAsia="Arial" w:hAnsi="Arial"/>
                <w:sz w:val="18"/>
                <w:szCs w:val="18"/>
                <w:color w:val="auto"/>
                <w:w w:val="99"/>
              </w:rPr>
              <w:t>5599 San Felipe, 17th Floor</w:t>
            </w: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40" w:type="dxa"/>
            <w:vAlign w:val="bottom"/>
            <w:gridSpan w:val="4"/>
            <w:vMerge w:val="restart"/>
          </w:tcPr>
          <w:p>
            <w:pPr>
              <w:spacing w:after="0"/>
              <w:rPr>
                <w:sz w:val="20"/>
                <w:szCs w:val="20"/>
                <w:color w:val="auto"/>
              </w:rPr>
            </w:pPr>
            <w:r>
              <w:rPr>
                <w:rFonts w:ascii="Arial" w:cs="Arial" w:eastAsia="Arial" w:hAnsi="Arial"/>
                <w:sz w:val="18"/>
                <w:szCs w:val="18"/>
                <w:color w:val="auto"/>
              </w:rPr>
              <w:t>Houston</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TX</w:t>
            </w:r>
          </w:p>
        </w:tc>
        <w:tc>
          <w:tcPr>
            <w:tcW w:w="720" w:type="dxa"/>
            <w:vAlign w:val="bottom"/>
            <w:gridSpan w:val="2"/>
            <w:vMerge w:val="restart"/>
          </w:tcPr>
          <w:p>
            <w:pPr>
              <w:jc w:val="right"/>
              <w:ind w:right="62"/>
              <w:spacing w:after="0"/>
              <w:rPr>
                <w:sz w:val="20"/>
                <w:szCs w:val="20"/>
                <w:color w:val="auto"/>
              </w:rPr>
            </w:pPr>
            <w:r>
              <w:rPr>
                <w:rFonts w:ascii="Arial" w:cs="Arial" w:eastAsia="Arial" w:hAnsi="Arial"/>
                <w:sz w:val="18"/>
                <w:szCs w:val="18"/>
                <w:color w:val="auto"/>
              </w:rPr>
              <w:t>77056</w:t>
            </w: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ind w:left="120"/>
              <w:spacing w:after="0" w:line="114" w:lineRule="exact"/>
              <w:rPr>
                <w:sz w:val="20"/>
                <w:szCs w:val="20"/>
                <w:color w:val="auto"/>
              </w:rPr>
            </w:pPr>
            <w:r>
              <w:rPr>
                <w:rFonts w:ascii="Arial" w:cs="Arial" w:eastAsia="Arial" w:hAnsi="Arial"/>
                <w:sz w:val="13"/>
                <w:szCs w:val="13"/>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940" w:type="dxa"/>
            <w:vAlign w:val="bottom"/>
            <w:tcBorders>
              <w:left w:val="single" w:sz="8" w:color="auto"/>
            </w:tcBorders>
            <w:gridSpan w:val="6"/>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540" w:type="dxa"/>
            <w:vAlign w:val="bottom"/>
            <w:tcBorders>
              <w:right w:val="single" w:sz="8" w:color="auto"/>
            </w:tcBorders>
          </w:tcPr>
          <w:p>
            <w:pPr>
              <w:spacing w:after="0"/>
              <w:rPr>
                <w:sz w:val="9"/>
                <w:szCs w:val="9"/>
                <w:color w:val="auto"/>
              </w:rPr>
            </w:pPr>
          </w:p>
        </w:tc>
        <w:tc>
          <w:tcPr>
            <w:tcW w:w="500" w:type="dxa"/>
            <w:vAlign w:val="bottom"/>
            <w:gridSpan w:val="2"/>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18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44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9"/>
              </w:rPr>
              <w:t xml:space="preserve">(d) </w:t>
            </w:r>
            <w:r>
              <w:rPr>
                <w:rFonts w:ascii="Arial" w:cs="Arial" w:eastAsia="Arial" w:hAnsi="Arial"/>
                <w:sz w:val="13"/>
                <w:szCs w:val="13"/>
                <w:color w:val="auto"/>
                <w:w w:val="99"/>
              </w:rPr>
              <w:t>ADDRESS STREET</w:t>
            </w:r>
          </w:p>
        </w:tc>
        <w:tc>
          <w:tcPr>
            <w:tcW w:w="740" w:type="dxa"/>
            <w:vAlign w:val="bottom"/>
          </w:tcPr>
          <w:p>
            <w:pPr>
              <w:spacing w:after="0"/>
              <w:rPr>
                <w:sz w:val="9"/>
                <w:szCs w:val="9"/>
                <w:color w:val="auto"/>
              </w:rPr>
            </w:pPr>
          </w:p>
        </w:tc>
        <w:tc>
          <w:tcPr>
            <w:tcW w:w="720" w:type="dxa"/>
            <w:vAlign w:val="bottom"/>
            <w:gridSpan w:val="2"/>
          </w:tcPr>
          <w:p>
            <w:pPr>
              <w:ind w:left="38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ind w:left="300"/>
              <w:spacing w:after="0" w:line="114" w:lineRule="exact"/>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1820" w:type="dxa"/>
            <w:vAlign w:val="bottom"/>
            <w:gridSpan w:val="4"/>
          </w:tcPr>
          <w:p>
            <w:pPr>
              <w:ind w:left="100"/>
              <w:spacing w:after="0" w:line="135" w:lineRule="exact"/>
              <w:rPr>
                <w:sz w:val="20"/>
                <w:szCs w:val="20"/>
                <w:color w:val="auto"/>
              </w:rPr>
            </w:pPr>
            <w:r>
              <w:rPr>
                <w:rFonts w:ascii="Arial" w:cs="Arial" w:eastAsia="Arial" w:hAnsi="Arial"/>
                <w:sz w:val="13"/>
                <w:szCs w:val="13"/>
                <w:color w:val="auto"/>
                <w:w w:val="96"/>
              </w:rPr>
              <w:t>ACCOUNT THE SECURITIES</w:t>
            </w:r>
          </w:p>
        </w:tc>
        <w:tc>
          <w:tcPr>
            <w:tcW w:w="86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80" w:type="dxa"/>
            <w:vAlign w:val="bottom"/>
            <w:gridSpan w:val="3"/>
          </w:tcPr>
          <w:p>
            <w:pPr>
              <w:ind w:left="260"/>
              <w:spacing w:after="0" w:line="135" w:lineRule="exact"/>
              <w:rPr>
                <w:sz w:val="20"/>
                <w:szCs w:val="20"/>
                <w:color w:val="auto"/>
              </w:rPr>
            </w:pPr>
            <w:r>
              <w:rPr>
                <w:rFonts w:ascii="Arial" w:cs="Arial" w:eastAsia="Arial" w:hAnsi="Arial"/>
                <w:sz w:val="13"/>
                <w:szCs w:val="13"/>
                <w:color w:val="auto"/>
                <w:w w:val="93"/>
              </w:rPr>
              <w:t>IDENT.</w:t>
            </w:r>
          </w:p>
        </w:tc>
        <w:tc>
          <w:tcPr>
            <w:tcW w:w="40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TO ISSUER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NO.</w:t>
            </w:r>
          </w:p>
        </w:tc>
        <w:tc>
          <w:tcPr>
            <w:tcW w:w="1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2180" w:type="dxa"/>
            <w:vAlign w:val="bottom"/>
            <w:gridSpan w:val="5"/>
            <w:vMerge w:val="restart"/>
          </w:tcPr>
          <w:p>
            <w:pPr>
              <w:ind w:left="60"/>
              <w:spacing w:after="0"/>
              <w:rPr>
                <w:sz w:val="20"/>
                <w:szCs w:val="20"/>
                <w:color w:val="auto"/>
              </w:rPr>
            </w:pPr>
            <w:r>
              <w:rPr>
                <w:rFonts w:ascii="Arial" w:cs="Arial" w:eastAsia="Arial" w:hAnsi="Arial"/>
                <w:sz w:val="18"/>
                <w:szCs w:val="18"/>
                <w:color w:val="auto"/>
              </w:rPr>
              <w:t>C/o Schlumberger Limited</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4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6"/>
              </w:rPr>
              <w:t>Douglas Pferdehirt</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980" w:type="dxa"/>
            <w:vAlign w:val="bottom"/>
            <w:tcBorders>
              <w:right w:val="single" w:sz="8" w:color="auto"/>
            </w:tcBorders>
          </w:tcPr>
          <w:p>
            <w:pPr>
              <w:spacing w:after="0"/>
              <w:rPr>
                <w:sz w:val="16"/>
                <w:szCs w:val="16"/>
                <w:color w:val="auto"/>
              </w:rPr>
            </w:pPr>
          </w:p>
        </w:tc>
        <w:tc>
          <w:tcPr>
            <w:tcW w:w="2180" w:type="dxa"/>
            <w:vAlign w:val="bottom"/>
            <w:gridSpan w:val="5"/>
            <w:vMerge w:val="continue"/>
          </w:tcPr>
          <w:p>
            <w:pPr>
              <w:spacing w:after="0"/>
              <w:rPr>
                <w:sz w:val="16"/>
                <w:szCs w:val="16"/>
                <w:color w:val="auto"/>
              </w:rPr>
            </w:pPr>
          </w:p>
        </w:tc>
        <w:tc>
          <w:tcPr>
            <w:tcW w:w="1700" w:type="dxa"/>
            <w:vAlign w:val="bottom"/>
            <w:gridSpan w:val="4"/>
            <w:vMerge w:val="restart"/>
          </w:tcPr>
          <w:p>
            <w:pPr>
              <w:ind w:left="38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40" w:type="dxa"/>
            <w:vAlign w:val="bottom"/>
            <w:tcBorders>
              <w:lef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2180" w:type="dxa"/>
            <w:vAlign w:val="bottom"/>
            <w:gridSpan w:val="5"/>
            <w:vMerge w:val="restart"/>
          </w:tcPr>
          <w:p>
            <w:pPr>
              <w:ind w:left="60"/>
              <w:spacing w:after="0"/>
              <w:rPr>
                <w:sz w:val="20"/>
                <w:szCs w:val="20"/>
                <w:color w:val="auto"/>
              </w:rPr>
            </w:pPr>
            <w:r>
              <w:rPr>
                <w:rFonts w:ascii="Arial" w:cs="Arial" w:eastAsia="Arial" w:hAnsi="Arial"/>
                <w:sz w:val="18"/>
                <w:szCs w:val="18"/>
                <w:color w:val="auto"/>
                <w:w w:val="94"/>
              </w:rPr>
              <w:t>5599 San Felipe, 17th Floor</w:t>
            </w:r>
          </w:p>
        </w:tc>
        <w:tc>
          <w:tcPr>
            <w:tcW w:w="170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2180" w:type="dxa"/>
            <w:vAlign w:val="bottom"/>
            <w:tcBorders>
              <w:bottom w:val="single" w:sz="8" w:color="auto"/>
            </w:tcBorders>
            <w:gridSpan w:val="5"/>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gridSpan w:val="20"/>
          </w:tcPr>
          <w:p>
            <w:pPr>
              <w:jc w:val="center"/>
              <w:ind w:right="14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4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820" w:type="dxa"/>
            <w:vAlign w:val="bottom"/>
            <w:tcBorders>
              <w:right w:val="single" w:sz="8" w:color="auto"/>
            </w:tcBorders>
            <w:gridSpan w:val="3"/>
          </w:tcPr>
          <w:p>
            <w:pPr>
              <w:jc w:val="center"/>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40" w:type="dxa"/>
            <w:vAlign w:val="bottom"/>
            <w:tcBorders>
              <w:right w:val="single" w:sz="8" w:color="auto"/>
            </w:tcBorders>
            <w:gridSpan w:val="4"/>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300" w:type="dxa"/>
            <w:vAlign w:val="bottom"/>
          </w:tcPr>
          <w:p>
            <w:pPr>
              <w:jc w:val="right"/>
              <w:ind w:right="122"/>
              <w:spacing w:after="0" w:line="110" w:lineRule="exact"/>
              <w:rPr>
                <w:sz w:val="20"/>
                <w:szCs w:val="20"/>
                <w:color w:val="auto"/>
              </w:rPr>
            </w:pPr>
            <w:r>
              <w:rPr>
                <w:rFonts w:ascii="Arial" w:cs="Arial" w:eastAsia="Arial" w:hAnsi="Arial"/>
                <w:sz w:val="12"/>
                <w:szCs w:val="12"/>
                <w:i w:val="1"/>
                <w:iCs w:val="1"/>
                <w:color w:val="auto"/>
                <w:w w:val="71"/>
              </w:rPr>
              <w:t>(c)</w:t>
            </w:r>
          </w:p>
        </w:tc>
        <w:tc>
          <w:tcPr>
            <w:tcW w:w="9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48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40" w:type="dxa"/>
            <w:vAlign w:val="bottom"/>
          </w:tcPr>
          <w:p>
            <w:pPr>
              <w:jc w:val="right"/>
              <w:spacing w:after="0" w:line="110" w:lineRule="exact"/>
              <w:rPr>
                <w:sz w:val="20"/>
                <w:szCs w:val="20"/>
                <w:color w:val="auto"/>
              </w:rPr>
            </w:pPr>
            <w:r>
              <w:rPr>
                <w:rFonts w:ascii="Arial" w:cs="Arial" w:eastAsia="Arial" w:hAnsi="Arial"/>
                <w:sz w:val="12"/>
                <w:szCs w:val="12"/>
                <w:i w:val="1"/>
                <w:iCs w:val="1"/>
                <w:color w:val="auto"/>
                <w:w w:val="81"/>
              </w:rPr>
              <w:t>(e)</w:t>
            </w:r>
          </w:p>
        </w:tc>
        <w:tc>
          <w:tcPr>
            <w:tcW w:w="74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49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tcBorders>
              <w:right w:val="single" w:sz="8" w:color="auto"/>
            </w:tcBorders>
            <w:gridSpan w:val="3"/>
          </w:tcPr>
          <w:p>
            <w:pPr>
              <w:jc w:val="center"/>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80" w:type="dxa"/>
            <w:vAlign w:val="bottom"/>
            <w:tcBorders>
              <w:bottom w:val="single" w:sz="8" w:color="auto"/>
            </w:tcBorders>
            <w:shd w:val="clear" w:color="auto" w:fill="BFBFBF"/>
          </w:tcPr>
          <w:p>
            <w:pPr>
              <w:spacing w:after="0"/>
              <w:rPr>
                <w:sz w:val="8"/>
                <w:szCs w:val="8"/>
                <w:color w:val="auto"/>
              </w:rPr>
            </w:pPr>
          </w:p>
        </w:tc>
        <w:tc>
          <w:tcPr>
            <w:tcW w:w="180" w:type="dxa"/>
            <w:vAlign w:val="bottom"/>
            <w:tcBorders>
              <w:bottom w:val="single" w:sz="8" w:color="auto"/>
            </w:tcBorders>
            <w:shd w:val="clear" w:color="auto" w:fill="BFBFBF"/>
          </w:tcPr>
          <w:p>
            <w:pPr>
              <w:spacing w:after="0"/>
              <w:rPr>
                <w:sz w:val="8"/>
                <w:szCs w:val="8"/>
                <w:color w:val="auto"/>
              </w:rPr>
            </w:pPr>
          </w:p>
        </w:tc>
        <w:tc>
          <w:tcPr>
            <w:tcW w:w="400" w:type="dxa"/>
            <w:vAlign w:val="bottom"/>
            <w:tcBorders>
              <w:bottom w:val="single" w:sz="8" w:color="auto"/>
              <w:right w:val="single" w:sz="8" w:color="BFBFBF"/>
            </w:tcBorders>
            <w:shd w:val="clear" w:color="auto" w:fill="BFBFBF"/>
          </w:tcPr>
          <w:p>
            <w:pPr>
              <w:spacing w:after="0"/>
              <w:rPr>
                <w:sz w:val="8"/>
                <w:szCs w:val="8"/>
                <w:color w:val="auto"/>
              </w:rPr>
            </w:pPr>
          </w:p>
        </w:tc>
        <w:tc>
          <w:tcPr>
            <w:tcW w:w="380" w:type="dxa"/>
            <w:vAlign w:val="bottom"/>
            <w:tcBorders>
              <w:bottom w:val="single" w:sz="8" w:color="auto"/>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16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3"/>
              <w:spacing w:after="0" w:line="100" w:lineRule="exact"/>
              <w:rPr>
                <w:sz w:val="20"/>
                <w:szCs w:val="20"/>
                <w:color w:val="auto"/>
              </w:rPr>
            </w:pPr>
            <w:r>
              <w:rPr>
                <w:rFonts w:ascii="Arial" w:cs="Arial" w:eastAsia="Arial" w:hAnsi="Arial"/>
                <w:sz w:val="11"/>
                <w:szCs w:val="11"/>
                <w:b w:val="1"/>
                <w:bCs w:val="1"/>
                <w:color w:val="auto"/>
              </w:rPr>
              <w:t>Aggregate</w:t>
            </w:r>
          </w:p>
        </w:tc>
        <w:tc>
          <w:tcPr>
            <w:tcW w:w="140" w:type="dxa"/>
            <w:vAlign w:val="bottom"/>
          </w:tcPr>
          <w:p>
            <w:pPr>
              <w:spacing w:after="0"/>
              <w:rPr>
                <w:sz w:val="8"/>
                <w:szCs w:val="8"/>
                <w:color w:val="auto"/>
              </w:rPr>
            </w:pPr>
          </w:p>
        </w:tc>
        <w:tc>
          <w:tcPr>
            <w:tcW w:w="1260" w:type="dxa"/>
            <w:vAlign w:val="bottom"/>
            <w:tcBorders>
              <w:right w:val="single" w:sz="8" w:color="auto"/>
            </w:tcBorders>
            <w:gridSpan w:val="2"/>
          </w:tcPr>
          <w:p>
            <w:pPr>
              <w:jc w:val="center"/>
              <w:ind w:left="91"/>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16"/>
              <w:spacing w:after="0" w:line="143" w:lineRule="exact"/>
              <w:rPr>
                <w:sz w:val="20"/>
                <w:szCs w:val="20"/>
                <w:color w:val="auto"/>
              </w:rPr>
            </w:pPr>
            <w:r>
              <w:rPr>
                <w:rFonts w:ascii="Arial" w:cs="Arial" w:eastAsia="Arial" w:hAnsi="Arial"/>
                <w:sz w:val="13"/>
                <w:szCs w:val="13"/>
                <w:b w:val="1"/>
                <w:bCs w:val="1"/>
                <w:color w:val="auto"/>
                <w:w w:val="82"/>
              </w:rPr>
              <w:t>the Class</w:t>
            </w:r>
          </w:p>
        </w:tc>
        <w:tc>
          <w:tcPr>
            <w:tcW w:w="2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Borders>
              <w:right w:val="single" w:sz="8" w:color="auto"/>
            </w:tcBorders>
            <w:gridSpan w:val="3"/>
          </w:tcPr>
          <w:p>
            <w:pPr>
              <w:jc w:val="center"/>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80" w:type="dxa"/>
            <w:vAlign w:val="bottom"/>
            <w:shd w:val="clear" w:color="auto" w:fill="BFBFBF"/>
          </w:tcPr>
          <w:p>
            <w:pPr>
              <w:spacing w:after="0"/>
              <w:rPr>
                <w:sz w:val="12"/>
                <w:szCs w:val="12"/>
                <w:color w:val="auto"/>
              </w:rPr>
            </w:pPr>
          </w:p>
        </w:tc>
        <w:tc>
          <w:tcPr>
            <w:tcW w:w="960" w:type="dxa"/>
            <w:vAlign w:val="bottom"/>
            <w:tcBorders>
              <w:right w:val="single" w:sz="8" w:color="auto"/>
            </w:tcBorders>
            <w:gridSpan w:val="3"/>
            <w:shd w:val="clear" w:color="auto" w:fill="BFBFBF"/>
          </w:tcPr>
          <w:p>
            <w:pPr>
              <w:ind w:left="20"/>
              <w:spacing w:after="0" w:line="143" w:lineRule="exact"/>
              <w:rPr>
                <w:sz w:val="20"/>
                <w:szCs w:val="20"/>
                <w:color w:val="auto"/>
              </w:rPr>
            </w:pPr>
            <w:r>
              <w:rPr>
                <w:rFonts w:ascii="Arial" w:cs="Arial" w:eastAsia="Arial" w:hAnsi="Arial"/>
                <w:sz w:val="13"/>
                <w:szCs w:val="13"/>
                <w:b w:val="1"/>
                <w:bCs w:val="1"/>
                <w:color w:val="auto"/>
              </w:rPr>
              <w:t>Broker-Dealer</w:t>
            </w:r>
          </w:p>
        </w:tc>
        <w:tc>
          <w:tcPr>
            <w:tcW w:w="300" w:type="dxa"/>
            <w:vAlign w:val="bottom"/>
          </w:tcPr>
          <w:p>
            <w:pPr>
              <w:spacing w:after="0"/>
              <w:rPr>
                <w:sz w:val="12"/>
                <w:szCs w:val="12"/>
                <w:color w:val="auto"/>
              </w:rPr>
            </w:pPr>
          </w:p>
        </w:tc>
        <w:tc>
          <w:tcPr>
            <w:tcW w:w="9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6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3"/>
              <w:spacing w:after="0" w:line="143" w:lineRule="exact"/>
              <w:rPr>
                <w:sz w:val="20"/>
                <w:szCs w:val="20"/>
                <w:color w:val="auto"/>
              </w:rPr>
            </w:pPr>
            <w:r>
              <w:rPr>
                <w:rFonts w:ascii="Arial" w:cs="Arial" w:eastAsia="Arial" w:hAnsi="Arial"/>
                <w:sz w:val="13"/>
                <w:szCs w:val="13"/>
                <w:b w:val="1"/>
                <w:bCs w:val="1"/>
                <w:color w:val="auto"/>
                <w:w w:val="95"/>
              </w:rPr>
              <w:t>Market</w:t>
            </w:r>
          </w:p>
        </w:tc>
        <w:tc>
          <w:tcPr>
            <w:tcW w:w="14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left="9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8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3" w:lineRule="exact"/>
              <w:rPr>
                <w:sz w:val="20"/>
                <w:szCs w:val="20"/>
                <w:color w:val="auto"/>
              </w:rPr>
            </w:pPr>
            <w:r>
              <w:rPr>
                <w:rFonts w:ascii="Arial" w:cs="Arial" w:eastAsia="Arial" w:hAnsi="Arial"/>
                <w:sz w:val="13"/>
                <w:szCs w:val="13"/>
                <w:b w:val="1"/>
                <w:bCs w:val="1"/>
                <w:color w:val="auto"/>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19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w w:val="93"/>
              </w:rPr>
              <w:t>Each Market Maker</w:t>
            </w:r>
          </w:p>
        </w:tc>
        <w:tc>
          <w:tcPr>
            <w:tcW w:w="80" w:type="dxa"/>
            <w:vAlign w:val="bottom"/>
            <w:shd w:val="clear" w:color="auto" w:fill="BFBFBF"/>
          </w:tcPr>
          <w:p>
            <w:pPr>
              <w:spacing w:after="0"/>
              <w:rPr>
                <w:sz w:val="12"/>
                <w:szCs w:val="12"/>
                <w:color w:val="auto"/>
              </w:rPr>
            </w:pPr>
          </w:p>
        </w:tc>
        <w:tc>
          <w:tcPr>
            <w:tcW w:w="960" w:type="dxa"/>
            <w:vAlign w:val="bottom"/>
            <w:tcBorders>
              <w:right w:val="single" w:sz="8" w:color="auto"/>
            </w:tcBorders>
            <w:gridSpan w:val="3"/>
            <w:shd w:val="clear" w:color="auto" w:fill="BFBFBF"/>
          </w:tcPr>
          <w:p>
            <w:pPr>
              <w:ind w:left="80"/>
              <w:spacing w:after="0" w:line="144" w:lineRule="exact"/>
              <w:rPr>
                <w:sz w:val="20"/>
                <w:szCs w:val="20"/>
                <w:color w:val="auto"/>
              </w:rPr>
            </w:pPr>
            <w:r>
              <w:rPr>
                <w:rFonts w:ascii="Arial" w:cs="Arial" w:eastAsia="Arial" w:hAnsi="Arial"/>
                <w:sz w:val="13"/>
                <w:szCs w:val="13"/>
                <w:b w:val="1"/>
                <w:bCs w:val="1"/>
                <w:color w:val="auto"/>
              </w:rPr>
              <w:t>File Number</w:t>
            </w:r>
          </w:p>
        </w:tc>
        <w:tc>
          <w:tcPr>
            <w:tcW w:w="300" w:type="dxa"/>
            <w:vAlign w:val="bottom"/>
          </w:tcPr>
          <w:p>
            <w:pPr>
              <w:spacing w:after="0"/>
              <w:rPr>
                <w:sz w:val="12"/>
                <w:szCs w:val="12"/>
                <w:color w:val="auto"/>
              </w:rPr>
            </w:pPr>
          </w:p>
        </w:tc>
        <w:tc>
          <w:tcPr>
            <w:tcW w:w="9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5"/>
              </w:rPr>
              <w:t>To Be Sold</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right w:val="single" w:sz="8" w:color="auto"/>
            </w:tcBorders>
          </w:tcPr>
          <w:p>
            <w:pPr>
              <w:jc w:val="center"/>
              <w:ind w:right="248"/>
              <w:spacing w:after="0" w:line="144" w:lineRule="exact"/>
              <w:rPr>
                <w:sz w:val="20"/>
                <w:szCs w:val="20"/>
                <w:color w:val="auto"/>
              </w:rPr>
            </w:pPr>
            <w:r>
              <w:rPr>
                <w:rFonts w:ascii="Arial" w:cs="Arial" w:eastAsia="Arial" w:hAnsi="Arial"/>
                <w:sz w:val="13"/>
                <w:szCs w:val="13"/>
                <w:b w:val="1"/>
                <w:bCs w:val="1"/>
                <w:color w:val="auto"/>
                <w:w w:val="86"/>
              </w:rPr>
              <w:t>Value</w:t>
            </w:r>
          </w:p>
        </w:tc>
        <w:tc>
          <w:tcPr>
            <w:tcW w:w="14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left="9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20"/>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4" w:lineRule="exact"/>
              <w:rPr>
                <w:sz w:val="20"/>
                <w:szCs w:val="20"/>
                <w:color w:val="auto"/>
              </w:rPr>
            </w:pPr>
            <w:r>
              <w:rPr>
                <w:rFonts w:ascii="Arial" w:cs="Arial" w:eastAsia="Arial" w:hAnsi="Arial"/>
                <w:sz w:val="13"/>
                <w:szCs w:val="13"/>
                <w:b w:val="1"/>
                <w:bCs w:val="1"/>
                <w:color w:val="auto"/>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216"/>
              <w:spacing w:after="0"/>
              <w:rPr>
                <w:sz w:val="20"/>
                <w:szCs w:val="20"/>
                <w:color w:val="auto"/>
              </w:rPr>
            </w:pPr>
            <w:r>
              <w:rPr>
                <w:rFonts w:ascii="Arial" w:cs="Arial" w:eastAsia="Arial" w:hAnsi="Arial"/>
                <w:sz w:val="13"/>
                <w:szCs w:val="13"/>
                <w:b w:val="1"/>
                <w:bCs w:val="1"/>
                <w:color w:val="auto"/>
                <w:w w:val="88"/>
              </w:rPr>
              <w:t>To Be Sold</w:t>
            </w:r>
          </w:p>
        </w:tc>
        <w:tc>
          <w:tcPr>
            <w:tcW w:w="200" w:type="dxa"/>
            <w:vAlign w:val="bottom"/>
            <w:tcBorders>
              <w:bottom w:val="single" w:sz="8" w:color="auto"/>
              <w:right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6"/>
              </w:rPr>
              <w:t>who is Acquiring the Securities</w:t>
            </w:r>
          </w:p>
        </w:tc>
        <w:tc>
          <w:tcPr>
            <w:tcW w:w="8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tcBorders>
            <w:shd w:val="clear" w:color="auto" w:fill="BFBFBF"/>
          </w:tcPr>
          <w:p>
            <w:pPr>
              <w:spacing w:after="0"/>
              <w:rPr>
                <w:sz w:val="13"/>
                <w:szCs w:val="13"/>
                <w:color w:val="auto"/>
              </w:rPr>
            </w:pPr>
          </w:p>
        </w:tc>
        <w:tc>
          <w:tcPr>
            <w:tcW w:w="400" w:type="dxa"/>
            <w:vAlign w:val="bottom"/>
            <w:tcBorders>
              <w:bottom w:val="single" w:sz="8" w:color="auto"/>
              <w:right w:val="single" w:sz="8" w:color="BFBFBF"/>
            </w:tcBorders>
            <w:shd w:val="clear" w:color="auto" w:fill="BFBFBF"/>
          </w:tcPr>
          <w:p>
            <w:pPr>
              <w:spacing w:after="0"/>
              <w:rPr>
                <w:sz w:val="13"/>
                <w:szCs w:val="13"/>
                <w:color w:val="auto"/>
              </w:rPr>
            </w:pPr>
          </w:p>
        </w:tc>
        <w:tc>
          <w:tcPr>
            <w:tcW w:w="380" w:type="dxa"/>
            <w:vAlign w:val="bottom"/>
            <w:tcBorders>
              <w:bottom w:val="single" w:sz="8" w:color="auto"/>
              <w:right w:val="single" w:sz="8" w:color="auto"/>
            </w:tcBorders>
            <w:shd w:val="clear" w:color="auto" w:fill="BFBFBF"/>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3"/>
              <w:spacing w:after="0"/>
              <w:rPr>
                <w:sz w:val="20"/>
                <w:szCs w:val="20"/>
                <w:color w:val="auto"/>
              </w:rPr>
            </w:pPr>
            <w:r>
              <w:rPr>
                <w:rFonts w:ascii="Arial" w:cs="Arial" w:eastAsia="Arial" w:hAnsi="Arial"/>
                <w:sz w:val="13"/>
                <w:szCs w:val="13"/>
                <w:i w:val="1"/>
                <w:iCs w:val="1"/>
                <w:color w:val="auto"/>
                <w:w w:val="88"/>
              </w:rPr>
              <w:t>(See instr. 3(d))</w:t>
            </w: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gridSpan w:val="2"/>
          </w:tcPr>
          <w:p>
            <w:pPr>
              <w:jc w:val="center"/>
              <w:ind w:left="91"/>
              <w:spacing w:after="0"/>
              <w:rPr>
                <w:sz w:val="20"/>
                <w:szCs w:val="20"/>
                <w:color w:val="auto"/>
              </w:rPr>
            </w:pPr>
            <w:r>
              <w:rPr>
                <w:rFonts w:ascii="Arial" w:cs="Arial" w:eastAsia="Arial" w:hAnsi="Arial"/>
                <w:sz w:val="13"/>
                <w:szCs w:val="13"/>
                <w:i w:val="1"/>
                <w:iCs w:val="1"/>
                <w:color w:val="auto"/>
                <w:w w:val="86"/>
              </w:rPr>
              <w:t>(See instr. 3(e))</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4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w w:val="88"/>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gridSpan w:val="4"/>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80" w:type="dxa"/>
            <w:vAlign w:val="bottom"/>
            <w:shd w:val="clear" w:color="auto" w:fill="BFBFBF"/>
          </w:tcPr>
          <w:p>
            <w:pPr>
              <w:spacing w:after="0"/>
              <w:rPr>
                <w:sz w:val="16"/>
                <w:szCs w:val="16"/>
                <w:color w:val="auto"/>
              </w:rPr>
            </w:pPr>
          </w:p>
        </w:tc>
        <w:tc>
          <w:tcPr>
            <w:tcW w:w="180" w:type="dxa"/>
            <w:vAlign w:val="bottom"/>
            <w:shd w:val="clear" w:color="auto" w:fill="BFBFBF"/>
          </w:tcPr>
          <w:p>
            <w:pPr>
              <w:spacing w:after="0"/>
              <w:rPr>
                <w:sz w:val="16"/>
                <w:szCs w:val="16"/>
                <w:color w:val="auto"/>
              </w:rPr>
            </w:pPr>
          </w:p>
        </w:tc>
        <w:tc>
          <w:tcPr>
            <w:tcW w:w="400" w:type="dxa"/>
            <w:vAlign w:val="bottom"/>
            <w:tcBorders>
              <w:right w:val="single" w:sz="8" w:color="BFBFBF"/>
            </w:tcBorders>
            <w:shd w:val="clear" w:color="auto" w:fill="BFBFBF"/>
          </w:tcPr>
          <w:p>
            <w:pPr>
              <w:spacing w:after="0"/>
              <w:rPr>
                <w:sz w:val="16"/>
                <w:szCs w:val="16"/>
                <w:color w:val="auto"/>
              </w:rPr>
            </w:pPr>
          </w:p>
        </w:tc>
        <w:tc>
          <w:tcPr>
            <w:tcW w:w="380" w:type="dxa"/>
            <w:vAlign w:val="bottom"/>
            <w:tcBorders>
              <w:right w:val="single" w:sz="8" w:color="auto"/>
            </w:tcBorders>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00" w:type="dxa"/>
            <w:vAlign w:val="bottom"/>
            <w:tcBorders>
              <w:right w:val="single" w:sz="8" w:color="auto"/>
            </w:tcBorders>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5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right w:val="single" w:sz="8" w:color="auto"/>
            </w:tcBorders>
            <w:vMerge w:val="restart"/>
          </w:tcPr>
          <w:p>
            <w:pPr>
              <w:jc w:val="right"/>
              <w:ind w:right="392"/>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28"/>
              <w:spacing w:after="0"/>
              <w:rPr>
                <w:sz w:val="20"/>
                <w:szCs w:val="20"/>
                <w:color w:val="auto"/>
              </w:rPr>
            </w:pPr>
            <w:r>
              <w:rPr>
                <w:rFonts w:ascii="Arial" w:cs="Arial" w:eastAsia="Arial" w:hAnsi="Arial"/>
                <w:sz w:val="18"/>
                <w:szCs w:val="18"/>
                <w:color w:val="auto"/>
                <w:w w:val="91"/>
              </w:rPr>
              <w:t>$560,000.00</w:t>
            </w:r>
          </w:p>
        </w:tc>
        <w:tc>
          <w:tcPr>
            <w:tcW w:w="140" w:type="dxa"/>
            <w:vAlign w:val="bottom"/>
          </w:tcPr>
          <w:p>
            <w:pPr>
              <w:spacing w:after="0"/>
              <w:rPr>
                <w:sz w:val="18"/>
                <w:szCs w:val="18"/>
                <w:color w:val="auto"/>
              </w:rPr>
            </w:pPr>
          </w:p>
        </w:tc>
        <w:tc>
          <w:tcPr>
            <w:tcW w:w="1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1,334,415,206</w:t>
            </w:r>
          </w:p>
        </w:tc>
        <w:tc>
          <w:tcPr>
            <w:tcW w:w="200" w:type="dxa"/>
            <w:vAlign w:val="bottom"/>
          </w:tcPr>
          <w:p>
            <w:pPr>
              <w:spacing w:after="0"/>
              <w:rPr>
                <w:sz w:val="18"/>
                <w:szCs w:val="18"/>
                <w:color w:val="auto"/>
              </w:rPr>
            </w:pPr>
          </w:p>
        </w:tc>
        <w:tc>
          <w:tcPr>
            <w:tcW w:w="980" w:type="dxa"/>
            <w:vAlign w:val="bottom"/>
            <w:gridSpan w:val="2"/>
            <w:vMerge w:val="restart"/>
          </w:tcPr>
          <w:p>
            <w:pPr>
              <w:jc w:val="right"/>
              <w:ind w:right="143"/>
              <w:spacing w:after="0"/>
              <w:rPr>
                <w:sz w:val="20"/>
                <w:szCs w:val="20"/>
                <w:color w:val="auto"/>
              </w:rPr>
            </w:pPr>
            <w:r>
              <w:rPr>
                <w:rFonts w:ascii="Arial" w:cs="Arial" w:eastAsia="Arial" w:hAnsi="Arial"/>
                <w:sz w:val="18"/>
                <w:szCs w:val="18"/>
                <w:color w:val="auto"/>
                <w:w w:val="94"/>
              </w:rPr>
              <w:t>3/30/2012</w:t>
            </w: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gridSpan w:val="4"/>
            <w:vMerge w:val="restart"/>
          </w:tcPr>
          <w:p>
            <w:pPr>
              <w:ind w:left="40"/>
              <w:spacing w:after="0"/>
              <w:rPr>
                <w:sz w:val="20"/>
                <w:szCs w:val="20"/>
                <w:color w:val="auto"/>
              </w:rPr>
            </w:pPr>
            <w:r>
              <w:rPr>
                <w:rFonts w:ascii="Arial" w:cs="Arial" w:eastAsia="Arial" w:hAnsi="Arial"/>
                <w:sz w:val="18"/>
                <w:szCs w:val="18"/>
                <w:color w:val="auto"/>
                <w:w w:val="89"/>
              </w:rPr>
              <w:t>17151 Davenport St, Ste 117</w:t>
            </w:r>
          </w:p>
        </w:tc>
        <w:tc>
          <w:tcPr>
            <w:tcW w:w="8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400" w:type="dxa"/>
            <w:vAlign w:val="bottom"/>
            <w:tcBorders>
              <w:right w:val="single" w:sz="8" w:color="BFBFBF"/>
            </w:tcBorders>
            <w:shd w:val="clear" w:color="auto" w:fill="BFBFBF"/>
          </w:tcPr>
          <w:p>
            <w:pPr>
              <w:spacing w:after="0"/>
              <w:rPr>
                <w:sz w:val="10"/>
                <w:szCs w:val="10"/>
                <w:color w:val="auto"/>
              </w:rPr>
            </w:pPr>
          </w:p>
        </w:tc>
        <w:tc>
          <w:tcPr>
            <w:tcW w:w="380" w:type="dxa"/>
            <w:vAlign w:val="bottom"/>
            <w:tcBorders>
              <w:right w:val="single" w:sz="8" w:color="auto"/>
            </w:tcBorders>
            <w:shd w:val="clear" w:color="auto" w:fill="BFBFBF"/>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Borders>
              <w:right w:val="single" w:sz="8" w:color="auto"/>
            </w:tcBorders>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Borders>
              <w:right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0" w:type="dxa"/>
            <w:vAlign w:val="bottom"/>
            <w:tcBorders>
              <w:left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160" w:type="dxa"/>
            <w:vAlign w:val="bottom"/>
            <w:tcBorders>
              <w:right w:val="single" w:sz="8" w:color="auto"/>
            </w:tcBorders>
            <w:gridSpan w:val="4"/>
            <w:vMerge w:val="continue"/>
          </w:tcPr>
          <w:p>
            <w:pPr>
              <w:spacing w:after="0"/>
              <w:rPr>
                <w:sz w:val="8"/>
                <w:szCs w:val="8"/>
                <w:color w:val="auto"/>
              </w:rPr>
            </w:pPr>
          </w:p>
        </w:tc>
        <w:tc>
          <w:tcPr>
            <w:tcW w:w="80" w:type="dxa"/>
            <w:vAlign w:val="bottom"/>
            <w:shd w:val="clear" w:color="auto" w:fill="BFBFBF"/>
          </w:tcPr>
          <w:p>
            <w:pPr>
              <w:spacing w:after="0"/>
              <w:rPr>
                <w:sz w:val="8"/>
                <w:szCs w:val="8"/>
                <w:color w:val="auto"/>
              </w:rPr>
            </w:pPr>
          </w:p>
        </w:tc>
        <w:tc>
          <w:tcPr>
            <w:tcW w:w="180" w:type="dxa"/>
            <w:vAlign w:val="bottom"/>
            <w:shd w:val="clear" w:color="auto" w:fill="BFBFBF"/>
          </w:tcPr>
          <w:p>
            <w:pPr>
              <w:spacing w:after="0"/>
              <w:rPr>
                <w:sz w:val="8"/>
                <w:szCs w:val="8"/>
                <w:color w:val="auto"/>
              </w:rPr>
            </w:pPr>
          </w:p>
        </w:tc>
        <w:tc>
          <w:tcPr>
            <w:tcW w:w="400" w:type="dxa"/>
            <w:vAlign w:val="bottom"/>
            <w:tcBorders>
              <w:right w:val="single" w:sz="8" w:color="BFBFBF"/>
            </w:tcBorders>
            <w:shd w:val="clear" w:color="auto" w:fill="BFBFBF"/>
          </w:tcPr>
          <w:p>
            <w:pPr>
              <w:spacing w:after="0"/>
              <w:rPr>
                <w:sz w:val="8"/>
                <w:szCs w:val="8"/>
                <w:color w:val="auto"/>
              </w:rPr>
            </w:pPr>
          </w:p>
        </w:tc>
        <w:tc>
          <w:tcPr>
            <w:tcW w:w="380" w:type="dxa"/>
            <w:vAlign w:val="bottom"/>
            <w:tcBorders>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Omaha, NE 68118</w:t>
            </w:r>
          </w:p>
        </w:tc>
        <w:tc>
          <w:tcPr>
            <w:tcW w:w="80" w:type="dxa"/>
            <w:vAlign w:val="bottom"/>
            <w:tcBorders>
              <w:bottom w:val="single" w:sz="8" w:color="auto"/>
            </w:tcBorders>
            <w:shd w:val="clear" w:color="auto" w:fill="BFBFBF"/>
          </w:tcPr>
          <w:p>
            <w:pPr>
              <w:spacing w:after="0"/>
              <w:rPr>
                <w:sz w:val="20"/>
                <w:szCs w:val="20"/>
                <w:color w:val="auto"/>
              </w:rPr>
            </w:pPr>
          </w:p>
        </w:tc>
        <w:tc>
          <w:tcPr>
            <w:tcW w:w="180" w:type="dxa"/>
            <w:vAlign w:val="bottom"/>
            <w:tcBorders>
              <w:bottom w:val="single" w:sz="8" w:color="auto"/>
            </w:tcBorders>
            <w:shd w:val="clear" w:color="auto" w:fill="BFBFBF"/>
          </w:tcPr>
          <w:p>
            <w:pPr>
              <w:spacing w:after="0"/>
              <w:rPr>
                <w:sz w:val="20"/>
                <w:szCs w:val="20"/>
                <w:color w:val="auto"/>
              </w:rPr>
            </w:pPr>
          </w:p>
        </w:tc>
        <w:tc>
          <w:tcPr>
            <w:tcW w:w="400" w:type="dxa"/>
            <w:vAlign w:val="bottom"/>
            <w:tcBorders>
              <w:bottom w:val="single" w:sz="8" w:color="auto"/>
              <w:right w:val="single" w:sz="8" w:color="BFBFBF"/>
            </w:tcBorders>
            <w:shd w:val="clear" w:color="auto" w:fill="BFBFBF"/>
          </w:tcPr>
          <w:p>
            <w:pPr>
              <w:spacing w:after="0"/>
              <w:rPr>
                <w:sz w:val="20"/>
                <w:szCs w:val="20"/>
                <w:color w:val="auto"/>
              </w:rPr>
            </w:pPr>
          </w:p>
        </w:tc>
        <w:tc>
          <w:tcPr>
            <w:tcW w:w="380" w:type="dxa"/>
            <w:vAlign w:val="bottom"/>
            <w:tcBorders>
              <w:bottom w:val="single" w:sz="8" w:color="auto"/>
              <w:right w:val="single" w:sz="8" w:color="auto"/>
            </w:tcBorders>
            <w:shd w:val="clear" w:color="auto" w:fill="BFBFBF"/>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w:t>
            </w:r>
          </w:p>
        </w:tc>
        <w:tc>
          <w:tcPr>
            <w:tcW w:w="2400" w:type="dxa"/>
            <w:vAlign w:val="bottom"/>
            <w:gridSpan w:val="6"/>
          </w:tcPr>
          <w:p>
            <w:pPr>
              <w:ind w:left="80"/>
              <w:spacing w:after="0" w:line="135" w:lineRule="exact"/>
              <w:rPr>
                <w:sz w:val="20"/>
                <w:szCs w:val="20"/>
                <w:color w:val="auto"/>
              </w:rPr>
            </w:pPr>
            <w:r>
              <w:rPr>
                <w:rFonts w:ascii="Arial" w:cs="Arial" w:eastAsia="Arial" w:hAnsi="Arial"/>
                <w:sz w:val="13"/>
                <w:szCs w:val="13"/>
                <w:color w:val="auto"/>
                <w:w w:val="93"/>
              </w:rPr>
              <w:t>(a) Title of the class of securities to be sold</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68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40" w:type="dxa"/>
            <w:vAlign w:val="bottom"/>
            <w:gridSpan w:val="12"/>
          </w:tcPr>
          <w:p>
            <w:pPr>
              <w:ind w:left="80"/>
              <w:spacing w:after="0" w:line="135" w:lineRule="exact"/>
              <w:rPr>
                <w:sz w:val="20"/>
                <w:szCs w:val="20"/>
                <w:color w:val="auto"/>
              </w:rPr>
            </w:pPr>
            <w:r>
              <w:rPr>
                <w:rFonts w:ascii="Arial" w:cs="Arial" w:eastAsia="Arial" w:hAnsi="Arial"/>
                <w:sz w:val="13"/>
                <w:szCs w:val="13"/>
                <w:color w:val="auto"/>
                <w:w w:val="97"/>
              </w:rPr>
              <w:t>(b) Name and address of each broker through whom the securities are intended to be sold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68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40" w:type="dxa"/>
            <w:vAlign w:val="bottom"/>
            <w:gridSpan w:val="12"/>
          </w:tcPr>
          <w:p>
            <w:pPr>
              <w:ind w:left="8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68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60" w:type="dxa"/>
            <w:vAlign w:val="bottom"/>
            <w:gridSpan w:val="17"/>
          </w:tcPr>
          <w:p>
            <w:pPr>
              <w:ind w:left="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680" w:type="dxa"/>
            <w:vAlign w:val="bottom"/>
            <w:gridSpan w:val="5"/>
          </w:tcPr>
          <w:p>
            <w:pPr>
              <w:spacing w:after="0" w:line="135" w:lineRule="exact"/>
              <w:rPr>
                <w:sz w:val="20"/>
                <w:szCs w:val="20"/>
                <w:color w:val="auto"/>
              </w:rPr>
            </w:pPr>
            <w:r>
              <w:rPr>
                <w:rFonts w:ascii="Arial" w:cs="Arial" w:eastAsia="Arial" w:hAnsi="Arial"/>
                <w:sz w:val="13"/>
                <w:szCs w:val="13"/>
                <w:color w:val="auto"/>
                <w:w w:val="91"/>
              </w:rPr>
              <w:t>(e) Issuer's telephone number, including area code</w:t>
            </w: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20" w:type="dxa"/>
            <w:vAlign w:val="bottom"/>
            <w:gridSpan w:val="18"/>
          </w:tcPr>
          <w:p>
            <w:pPr>
              <w:ind w:left="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00" w:type="dxa"/>
            <w:vAlign w:val="bottom"/>
            <w:gridSpan w:val="8"/>
          </w:tcPr>
          <w:p>
            <w:pPr>
              <w:jc w:val="right"/>
              <w:ind w:right="882"/>
              <w:spacing w:after="0" w:line="135" w:lineRule="exact"/>
              <w:rPr>
                <w:sz w:val="20"/>
                <w:szCs w:val="20"/>
                <w:color w:val="auto"/>
              </w:rPr>
            </w:pPr>
            <w:r>
              <w:rPr>
                <w:rFonts w:ascii="Arial" w:cs="Arial" w:eastAsia="Arial" w:hAnsi="Arial"/>
                <w:sz w:val="13"/>
                <w:szCs w:val="13"/>
                <w:color w:val="auto"/>
                <w:w w:val="88"/>
              </w:rPr>
              <w:t>recent report or statement published by the issuer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gridSpan w:val="9"/>
          </w:tcPr>
          <w:p>
            <w:pPr>
              <w:ind w:left="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720" w:type="dxa"/>
            <w:vAlign w:val="bottom"/>
            <w:gridSpan w:val="8"/>
          </w:tcPr>
          <w:p>
            <w:pPr>
              <w:spacing w:after="0" w:line="145" w:lineRule="exact"/>
              <w:rPr>
                <w:sz w:val="20"/>
                <w:szCs w:val="20"/>
                <w:color w:val="auto"/>
              </w:rPr>
            </w:pPr>
            <w:r>
              <w:rPr>
                <w:rFonts w:ascii="Arial" w:cs="Arial" w:eastAsia="Arial" w:hAnsi="Arial"/>
                <w:sz w:val="13"/>
                <w:szCs w:val="13"/>
                <w:color w:val="auto"/>
                <w:w w:val="96"/>
              </w:rPr>
              <w:t>(a) Name of person for whose account the securities are to be sold</w:t>
            </w:r>
          </w:p>
        </w:tc>
        <w:tc>
          <w:tcPr>
            <w:tcW w:w="5140" w:type="dxa"/>
            <w:vAlign w:val="bottom"/>
            <w:gridSpan w:val="12"/>
          </w:tcPr>
          <w:p>
            <w:pPr>
              <w:ind w:left="80"/>
              <w:spacing w:after="0" w:line="145" w:lineRule="exact"/>
              <w:rPr>
                <w:sz w:val="20"/>
                <w:szCs w:val="20"/>
                <w:color w:val="auto"/>
              </w:rPr>
            </w:pPr>
            <w:r>
              <w:rPr>
                <w:rFonts w:ascii="Arial" w:cs="Arial" w:eastAsia="Arial" w:hAnsi="Arial"/>
                <w:sz w:val="13"/>
                <w:szCs w:val="13"/>
                <w:color w:val="auto"/>
                <w:w w:val="94"/>
              </w:rPr>
              <w:t>(g) Name of each securities exchange, if any, on which the securities are intended to be sold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3/30/2012</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8,000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3/30/2012</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8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3/30/2012</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Pferdehirt</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2019-12-21T02:08:03Z</dcterms:created>
  <dcterms:modified xsi:type="dcterms:W3CDTF">2019-12-21T02:08:03Z</dcterms:modified>
</cp:coreProperties>
</file>