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6"/>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8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6"/>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6"/>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Howard Guild</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6"/>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6"/>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6"/>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6"/>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6"/>
              </w:rPr>
              <w:t>1900 St. James Place, Suite</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1,588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$130,216.00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1,275,312,404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3"/>
              <w:spacing w:after="0"/>
              <w:rPr>
                <w:sz w:val="20"/>
                <w:szCs w:val="20"/>
                <w:color w:val="auto"/>
              </w:rPr>
            </w:pPr>
            <w:r>
              <w:rPr>
                <w:rFonts w:ascii="Arial" w:cs="Arial" w:eastAsia="Arial" w:hAnsi="Arial"/>
                <w:sz w:val="18"/>
                <w:szCs w:val="18"/>
                <w:color w:val="auto"/>
                <w:w w:val="93"/>
              </w:rPr>
              <w:t>01/20/2015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w:t>
            </w:r>
          </w:p>
        </w:tc>
        <w:tc>
          <w:tcPr>
            <w:tcW w:w="320" w:type="dxa"/>
            <w:vAlign w:val="bottom"/>
            <w:tcBorders>
              <w:right w:val="single" w:sz="8" w:color="auto"/>
            </w:tcBorders>
          </w:tcPr>
          <w:p>
            <w:pPr>
              <w:spacing w:after="0"/>
              <w:rPr>
                <w:sz w:val="18"/>
                <w:szCs w:val="18"/>
                <w:color w:val="auto"/>
              </w:rPr>
            </w:pP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Houston, TX 77056-4108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1,588</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/s/Howard Guild</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2019-12-21T02:08:44Z</dcterms:created>
  <dcterms:modified xsi:type="dcterms:W3CDTF">2019-12-21T02:08:44Z</dcterms:modified>
</cp:coreProperties>
</file>