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7"/>
            <w:vMerge w:val="restart"/>
          </w:tcPr>
          <w:p>
            <w:pPr>
              <w:jc w:val="center"/>
              <w:ind w:right="74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0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540" w:type="dxa"/>
            <w:vAlign w:val="bottom"/>
            <w:gridSpan w:val="9"/>
            <w:vMerge w:val="restart"/>
          </w:tcPr>
          <w:p>
            <w:pPr>
              <w:jc w:val="center"/>
              <w:ind w:left="1256"/>
              <w:spacing w:after="0"/>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13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540" w:type="dxa"/>
            <w:vAlign w:val="bottom"/>
            <w:gridSpan w:val="9"/>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6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7"/>
          </w:tcPr>
          <w:p>
            <w:pPr>
              <w:jc w:val="center"/>
              <w:ind w:right="70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gridSpan w:val="3"/>
            <w:vMerge w:val="restart"/>
          </w:tcPr>
          <w:p>
            <w:pPr>
              <w:ind w:left="44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40" w:type="dxa"/>
            <w:vAlign w:val="bottom"/>
            <w:gridSpan w:val="9"/>
          </w:tcPr>
          <w:p>
            <w:pPr>
              <w:jc w:val="center"/>
              <w:ind w:left="1256"/>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80" w:type="dxa"/>
            <w:vAlign w:val="bottom"/>
            <w:gridSpan w:val="12"/>
          </w:tcPr>
          <w:p>
            <w:pPr>
              <w:jc w:val="center"/>
              <w:ind w:left="36"/>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shd w:val="clear" w:color="auto" w:fill="BFBFBF"/>
          </w:tcPr>
          <w:p>
            <w:pPr>
              <w:spacing w:after="0"/>
              <w:rPr>
                <w:sz w:val="12"/>
                <w:szCs w:val="12"/>
                <w:color w:val="auto"/>
              </w:rPr>
            </w:pPr>
          </w:p>
        </w:tc>
        <w:tc>
          <w:tcPr>
            <w:tcW w:w="10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9"/>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3"/>
                <w:szCs w:val="13"/>
                <w:color w:val="auto"/>
              </w:rPr>
            </w:pPr>
          </w:p>
        </w:tc>
        <w:tc>
          <w:tcPr>
            <w:tcW w:w="10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6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169"/>
              <w:spacing w:after="0"/>
              <w:rPr>
                <w:sz w:val="20"/>
                <w:szCs w:val="20"/>
                <w:color w:val="auto"/>
              </w:rPr>
            </w:pPr>
            <w:r>
              <w:rPr>
                <w:rFonts w:ascii="Arial" w:cs="Arial" w:eastAsia="Arial" w:hAnsi="Arial"/>
                <w:sz w:val="18"/>
                <w:szCs w:val="18"/>
                <w:color w:val="auto"/>
                <w:w w:val="95"/>
              </w:rPr>
              <w:t>001-04601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8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60" w:type="dxa"/>
            <w:vAlign w:val="bottom"/>
            <w:tcBorders>
              <w:left w:val="single" w:sz="8" w:color="auto"/>
            </w:tcBorders>
            <w:gridSpan w:val="6"/>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gridSpan w:val="6"/>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jc w:val="right"/>
              <w:ind w:right="17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Simon Ayat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40" w:type="dxa"/>
            <w:vAlign w:val="bottom"/>
            <w:tcBorders>
              <w:right w:val="single" w:sz="8" w:color="auto"/>
            </w:tcBorders>
            <w:gridSpan w:val="2"/>
          </w:tcPr>
          <w:p>
            <w:pPr>
              <w:jc w:val="center"/>
              <w:ind w:left="76"/>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tcBorders>
              <w:right w:val="single" w:sz="8" w:color="auto"/>
            </w:tcBorders>
            <w:gridSpan w:val="2"/>
          </w:tcPr>
          <w:p>
            <w:pPr>
              <w:jc w:val="center"/>
              <w:ind w:left="96"/>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Borders>
              <w:right w:val="single" w:sz="8" w:color="auto"/>
            </w:tcBorders>
            <w:gridSpan w:val="2"/>
          </w:tcPr>
          <w:p>
            <w:pPr>
              <w:jc w:val="center"/>
              <w:ind w:left="76"/>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40" w:type="dxa"/>
            <w:vAlign w:val="bottom"/>
            <w:tcBorders>
              <w:right w:val="single" w:sz="8" w:color="auto"/>
            </w:tcBorders>
            <w:gridSpan w:val="2"/>
          </w:tcPr>
          <w:p>
            <w:pPr>
              <w:jc w:val="center"/>
              <w:ind w:left="96"/>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right w:val="single" w:sz="8" w:color="auto"/>
            </w:tcBorders>
            <w:gridSpan w:val="2"/>
          </w:tcPr>
          <w:p>
            <w:pPr>
              <w:jc w:val="center"/>
              <w:ind w:left="96"/>
              <w:spacing w:after="0"/>
              <w:rPr>
                <w:sz w:val="20"/>
                <w:szCs w:val="20"/>
                <w:color w:val="auto"/>
              </w:rPr>
            </w:pPr>
            <w:r>
              <w:rPr>
                <w:rFonts w:ascii="Arial" w:cs="Arial" w:eastAsia="Arial" w:hAnsi="Arial"/>
                <w:sz w:val="13"/>
                <w:szCs w:val="13"/>
                <w:b w:val="1"/>
                <w:bCs w:val="1"/>
                <w:color w:val="auto"/>
                <w:w w:val="86"/>
              </w:rPr>
              <w:t>who is Acquiring the Securities</w:t>
            </w:r>
          </w:p>
        </w:tc>
        <w:tc>
          <w:tcPr>
            <w:tcW w:w="8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Credit Suisse</w:t>
            </w:r>
          </w:p>
        </w:tc>
        <w:tc>
          <w:tcPr>
            <w:tcW w:w="8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One Raffles Link</w:t>
            </w:r>
          </w:p>
        </w:tc>
        <w:tc>
          <w:tcPr>
            <w:tcW w:w="8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54,566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$6,138,675.00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1,297,497,934</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w w:val="94"/>
              </w:rPr>
              <w:t>7/25/2014</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3"/>
              </w:rPr>
              <w:t>NYSE</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South Lobby, # 03/#04-01</w:t>
            </w:r>
          </w:p>
        </w:tc>
        <w:tc>
          <w:tcPr>
            <w:tcW w:w="8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Singapore 039393</w:t>
            </w:r>
          </w:p>
        </w:tc>
        <w:tc>
          <w:tcPr>
            <w:tcW w:w="80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gridSpan w:val="7"/>
          </w:tcPr>
          <w:p>
            <w:pPr>
              <w:ind w:left="10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000" w:type="dxa"/>
            <w:vAlign w:val="bottom"/>
            <w:gridSpan w:val="12"/>
          </w:tcPr>
          <w:p>
            <w:pPr>
              <w:ind w:left="3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60" w:type="dxa"/>
            <w:vAlign w:val="bottom"/>
            <w:gridSpan w:val="14"/>
          </w:tcPr>
          <w:p>
            <w:pPr>
              <w:ind w:left="3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80" w:type="dxa"/>
            <w:vAlign w:val="bottom"/>
            <w:gridSpan w:val="19"/>
          </w:tcPr>
          <w:p>
            <w:pPr>
              <w:ind w:left="3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60" w:type="dxa"/>
            <w:vAlign w:val="bottom"/>
            <w:gridSpan w:val="20"/>
          </w:tcPr>
          <w:p>
            <w:pPr>
              <w:ind w:left="3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40" w:type="dxa"/>
            <w:vAlign w:val="bottom"/>
            <w:gridSpan w:val="10"/>
          </w:tcPr>
          <w:p>
            <w:pPr>
              <w:jc w:val="center"/>
              <w:ind w:right="22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40" w:type="dxa"/>
            <w:vAlign w:val="bottom"/>
            <w:gridSpan w:val="10"/>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00" w:type="dxa"/>
            <w:vAlign w:val="bottom"/>
            <w:gridSpan w:val="5"/>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5000" w:type="dxa"/>
            <w:vAlign w:val="bottom"/>
            <w:gridSpan w:val="12"/>
          </w:tcPr>
          <w:p>
            <w:pPr>
              <w:ind w:left="3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right"/>
              <w:ind w:right="338"/>
              <w:spacing w:after="0" w:line="134" w:lineRule="exact"/>
              <w:rPr>
                <w:sz w:val="20"/>
                <w:szCs w:val="20"/>
                <w:color w:val="auto"/>
              </w:rPr>
            </w:pPr>
            <w:r>
              <w:rPr>
                <w:rFonts w:ascii="Arial" w:cs="Arial" w:eastAsia="Arial" w:hAnsi="Arial"/>
                <w:sz w:val="13"/>
                <w:szCs w:val="13"/>
                <w:b w:val="1"/>
                <w:bCs w:val="1"/>
                <w:color w:val="auto"/>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09-13-2007</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right"/>
              <w:spacing w:after="0" w:line="193" w:lineRule="exact"/>
              <w:rPr>
                <w:sz w:val="20"/>
                <w:szCs w:val="20"/>
                <w:color w:val="auto"/>
              </w:rPr>
            </w:pPr>
            <w:r>
              <w:rPr>
                <w:rFonts w:ascii="Arial" w:cs="Arial" w:eastAsia="Arial" w:hAnsi="Arial"/>
                <w:sz w:val="18"/>
                <w:szCs w:val="18"/>
                <w:color w:val="auto"/>
              </w:rPr>
              <w:t>1,700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09-13-2007</w:t>
            </w:r>
          </w:p>
        </w:tc>
        <w:tc>
          <w:tcPr>
            <w:tcW w:w="14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04-30-2008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04-30-2008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06-05-2008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15,366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06-05-2008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03-22-2010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03-22-2010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03-22-2010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03-22-2010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7/25/2014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/s/Simon Ayat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2019-12-05T13:47:55Z</dcterms:created>
  <dcterms:modified xsi:type="dcterms:W3CDTF">2019-12-05T13:47:55Z</dcterms:modified>
</cp:coreProperties>
</file>