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restart"/>
          </w:tcPr>
          <w:p>
            <w:pPr>
              <w:jc w:val="center"/>
              <w:ind w:left="207"/>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220" w:type="dxa"/>
            <w:vAlign w:val="bottom"/>
            <w:gridSpan w:val="10"/>
          </w:tcPr>
          <w:p>
            <w:pPr>
              <w:jc w:val="center"/>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648"/>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vMerge w:val="restart"/>
          </w:tcPr>
          <w:p>
            <w:pPr>
              <w:ind w:left="32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2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220" w:type="dxa"/>
            <w:vAlign w:val="bottom"/>
            <w:gridSpan w:val="10"/>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00" w:type="dxa"/>
            <w:vAlign w:val="bottom"/>
            <w:gridSpan w:val="15"/>
          </w:tcPr>
          <w:p>
            <w:pPr>
              <w:jc w:val="center"/>
              <w:ind w:left="491"/>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ATTENTION:</w:t>
            </w:r>
          </w:p>
        </w:tc>
        <w:tc>
          <w:tcPr>
            <w:tcW w:w="766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3"/>
              </w:rPr>
              <w:t>directly with a market maker.</w:t>
            </w: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6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52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960" w:type="dxa"/>
            <w:vAlign w:val="bottom"/>
            <w:tcBorders>
              <w:left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Schlumberger Limited</w:t>
            </w:r>
          </w:p>
        </w:tc>
        <w:tc>
          <w:tcPr>
            <w:tcW w:w="4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820" w:type="dxa"/>
            <w:vAlign w:val="bottom"/>
          </w:tcPr>
          <w:p>
            <w:pPr>
              <w:spacing w:after="0"/>
              <w:rPr>
                <w:sz w:val="9"/>
                <w:szCs w:val="9"/>
                <w:color w:val="auto"/>
              </w:rPr>
            </w:pPr>
          </w:p>
        </w:tc>
        <w:tc>
          <w:tcPr>
            <w:tcW w:w="1560" w:type="dxa"/>
            <w:vAlign w:val="bottom"/>
            <w:gridSpan w:val="5"/>
          </w:tcPr>
          <w:p>
            <w:pPr>
              <w:ind w:left="340"/>
              <w:spacing w:after="0" w:line="114" w:lineRule="exact"/>
              <w:rPr>
                <w:sz w:val="20"/>
                <w:szCs w:val="20"/>
                <w:color w:val="auto"/>
              </w:rPr>
            </w:pPr>
            <w:r>
              <w:rPr>
                <w:rFonts w:ascii="Arial" w:cs="Arial" w:eastAsia="Arial" w:hAnsi="Arial"/>
                <w:sz w:val="13"/>
                <w:szCs w:val="13"/>
                <w:color w:val="auto"/>
              </w:rPr>
              <w:t>STREET</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3"/>
          </w:tcPr>
          <w:p>
            <w:pPr>
              <w:jc w:val="center"/>
              <w:ind w:right="86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ISSUER</w:t>
            </w:r>
          </w:p>
        </w:tc>
        <w:tc>
          <w:tcPr>
            <w:tcW w:w="1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Borders>
              <w:left w:val="single" w:sz="8" w:color="auto"/>
            </w:tcBorders>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5"/>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40" w:type="dxa"/>
            <w:vAlign w:val="bottom"/>
            <w:tcBorders>
              <w:left w:val="single" w:sz="8" w:color="auto"/>
            </w:tcBorders>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140" w:type="dxa"/>
            <w:vAlign w:val="bottom"/>
            <w:tcBorders>
              <w:left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6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4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w:t>
            </w:r>
          </w:p>
        </w:tc>
        <w:tc>
          <w:tcPr>
            <w:tcW w:w="40" w:type="dxa"/>
            <w:vAlign w:val="bottom"/>
          </w:tcPr>
          <w:p>
            <w:pPr>
              <w:spacing w:after="0"/>
              <w:rPr>
                <w:sz w:val="9"/>
                <w:szCs w:val="9"/>
                <w:color w:val="auto"/>
              </w:rPr>
            </w:pPr>
          </w:p>
        </w:tc>
        <w:tc>
          <w:tcPr>
            <w:tcW w:w="1600" w:type="dxa"/>
            <w:vAlign w:val="bottom"/>
            <w:tcBorders>
              <w:right w:val="single" w:sz="8" w:color="auto"/>
            </w:tcBorders>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4"/>
          </w:tcPr>
          <w:p>
            <w:pP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tcBorders>
              <w:left w:val="single" w:sz="8" w:color="auto"/>
            </w:tcBorders>
            <w:gridSpan w:val="2"/>
          </w:tcPr>
          <w:p>
            <w:pPr>
              <w:ind w:left="340"/>
              <w:spacing w:after="0" w:line="135" w:lineRule="exact"/>
              <w:rPr>
                <w:sz w:val="20"/>
                <w:szCs w:val="20"/>
                <w:color w:val="auto"/>
              </w:rPr>
            </w:pPr>
            <w:r>
              <w:rPr>
                <w:rFonts w:ascii="Arial" w:cs="Arial" w:eastAsia="Arial" w:hAnsi="Arial"/>
                <w:sz w:val="13"/>
                <w:szCs w:val="13"/>
                <w:color w:val="auto"/>
              </w:rPr>
              <w:t>ACCOUNT THE SECURITIES</w:t>
            </w:r>
          </w:p>
        </w:tc>
        <w:tc>
          <w:tcPr>
            <w:tcW w:w="4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7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tcBorders>
              <w:left w:val="single" w:sz="8" w:color="auto"/>
            </w:tcBorders>
            <w:gridSpan w:val="2"/>
          </w:tcPr>
          <w:p>
            <w:pPr>
              <w:jc w:val="right"/>
              <w:ind w:right="1551"/>
              <w:spacing w:after="0"/>
              <w:rPr>
                <w:sz w:val="20"/>
                <w:szCs w:val="20"/>
                <w:color w:val="auto"/>
              </w:rPr>
            </w:pPr>
            <w:r>
              <w:rPr>
                <w:rFonts w:ascii="Arial" w:cs="Arial" w:eastAsia="Arial" w:hAnsi="Arial"/>
                <w:sz w:val="13"/>
                <w:szCs w:val="13"/>
                <w:color w:val="auto"/>
              </w:rPr>
              <w:t>ARE TO BE SOLD</w:t>
            </w:r>
          </w:p>
        </w:tc>
        <w:tc>
          <w:tcPr>
            <w:tcW w:w="4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Dalton Boutte</w:t>
            </w:r>
          </w:p>
        </w:tc>
        <w:tc>
          <w:tcPr>
            <w:tcW w:w="182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0" w:type="dxa"/>
            <w:vAlign w:val="bottom"/>
            <w:gridSpan w:val="5"/>
          </w:tcPr>
          <w:p>
            <w:pPr>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gridSpan w:val="3"/>
          </w:tcPr>
          <w:p>
            <w:pPr>
              <w:jc w:val="center"/>
              <w:ind w:right="27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left w:val="single" w:sz="8" w:color="auto"/>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60" w:type="dxa"/>
            <w:vAlign w:val="bottom"/>
            <w:gridSpan w:val="21"/>
          </w:tcPr>
          <w:p>
            <w:pPr>
              <w:jc w:val="center"/>
              <w:ind w:left="291"/>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1140" w:type="dxa"/>
            <w:vAlign w:val="bottom"/>
            <w:tcBorders>
              <w:left w:val="single" w:sz="8" w:color="auto"/>
              <w:righ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1820" w:type="dxa"/>
            <w:vAlign w:val="bottom"/>
          </w:tcPr>
          <w:p>
            <w:pPr>
              <w:jc w:val="right"/>
              <w:ind w:right="1531"/>
              <w:spacing w:after="0" w:line="110" w:lineRule="exact"/>
              <w:rPr>
                <w:sz w:val="20"/>
                <w:szCs w:val="20"/>
                <w:color w:val="auto"/>
              </w:rPr>
            </w:pPr>
            <w:r>
              <w:rPr>
                <w:rFonts w:ascii="Arial" w:cs="Arial" w:eastAsia="Arial" w:hAnsi="Arial"/>
                <w:sz w:val="12"/>
                <w:szCs w:val="12"/>
                <w:i w:val="1"/>
                <w:iCs w:val="1"/>
                <w:color w:val="auto"/>
              </w:rPr>
              <w:t>(b)</w:t>
            </w:r>
          </w:p>
        </w:tc>
        <w:tc>
          <w:tcPr>
            <w:tcW w:w="4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3"/>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right w:val="single" w:sz="8" w:color="auto"/>
            </w:tcBorders>
            <w:gridSpan w:val="3"/>
          </w:tcPr>
          <w:p>
            <w:pPr>
              <w:ind w:left="40"/>
              <w:spacing w:after="0" w:line="110" w:lineRule="exact"/>
              <w:rPr>
                <w:sz w:val="20"/>
                <w:szCs w:val="20"/>
                <w:color w:val="auto"/>
              </w:rPr>
            </w:pPr>
            <w:r>
              <w:rPr>
                <w:rFonts w:ascii="Arial" w:cs="Arial" w:eastAsia="Arial" w:hAnsi="Arial"/>
                <w:sz w:val="12"/>
                <w:szCs w:val="12"/>
                <w:i w:val="1"/>
                <w:iCs w:val="1"/>
                <w:color w:val="auto"/>
              </w:rPr>
              <w:t>(d)</w:t>
            </w: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140" w:type="dxa"/>
            <w:vAlign w:val="bottom"/>
            <w:tcBorders>
              <w:left w:val="single" w:sz="8" w:color="auto"/>
              <w:righ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w w:val="91"/>
              </w:rPr>
              <w:t>(a)</w:t>
            </w:r>
            <w:r>
              <w:rPr>
                <w:rFonts w:ascii="Arial" w:cs="Arial" w:eastAsia="Arial" w:hAnsi="Arial"/>
                <w:sz w:val="13"/>
                <w:szCs w:val="13"/>
                <w:b w:val="1"/>
                <w:bCs w:val="1"/>
                <w:color w:val="auto"/>
                <w:w w:val="91"/>
              </w:rPr>
              <w:t>Title of the</w:t>
            </w:r>
          </w:p>
        </w:tc>
        <w:tc>
          <w:tcPr>
            <w:tcW w:w="1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780" w:type="dxa"/>
            <w:vAlign w:val="bottom"/>
            <w:tcBorders>
              <w:bottom w:val="single" w:sz="8" w:color="auto"/>
              <w:right w:val="single" w:sz="8" w:color="BFBFBF"/>
            </w:tcBorders>
            <w:shd w:val="clear" w:color="auto" w:fill="BFBFBF"/>
          </w:tcPr>
          <w:p>
            <w:pPr>
              <w:spacing w:after="0"/>
              <w:rPr>
                <w:sz w:val="6"/>
                <w:szCs w:val="6"/>
                <w:color w:val="auto"/>
              </w:rPr>
            </w:pPr>
          </w:p>
        </w:tc>
        <w:tc>
          <w:tcPr>
            <w:tcW w:w="40" w:type="dxa"/>
            <w:vAlign w:val="bottom"/>
            <w:tcBorders>
              <w:bottom w:val="single" w:sz="8" w:color="auto"/>
            </w:tcBorders>
            <w:shd w:val="clear" w:color="auto" w:fill="BFBFBF"/>
          </w:tcPr>
          <w:p>
            <w:pPr>
              <w:spacing w:after="0"/>
              <w:rPr>
                <w:sz w:val="6"/>
                <w:szCs w:val="6"/>
                <w:color w:val="auto"/>
              </w:rPr>
            </w:pPr>
          </w:p>
        </w:tc>
        <w:tc>
          <w:tcPr>
            <w:tcW w:w="26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Borders>
              <w:right w:val="single" w:sz="8" w:color="auto"/>
            </w:tcBorders>
            <w:gridSpan w:val="2"/>
            <w:vMerge w:val="restart"/>
          </w:tcPr>
          <w:p>
            <w:pPr>
              <w:jc w:val="center"/>
              <w:ind w:left="95"/>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40" w:type="dxa"/>
            <w:vAlign w:val="bottom"/>
            <w:tcBorders>
              <w:left w:val="single" w:sz="8" w:color="auto"/>
              <w:right w:val="single" w:sz="8" w:color="auto"/>
            </w:tcBorders>
            <w:vMerge w:val="continue"/>
          </w:tcPr>
          <w:p>
            <w:pPr>
              <w:spacing w:after="0"/>
              <w:rPr>
                <w:sz w:val="3"/>
                <w:szCs w:val="3"/>
                <w:color w:val="auto"/>
              </w:rPr>
            </w:pPr>
          </w:p>
        </w:tc>
        <w:tc>
          <w:tcPr>
            <w:tcW w:w="1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780" w:type="dxa"/>
            <w:vAlign w:val="bottom"/>
            <w:tcBorders>
              <w:right w:val="single" w:sz="8" w:color="BFBFBF"/>
            </w:tcBorders>
            <w:shd w:val="clear" w:color="auto" w:fill="BFBFBF"/>
          </w:tcPr>
          <w:p>
            <w:pPr>
              <w:spacing w:after="0"/>
              <w:rPr>
                <w:sz w:val="3"/>
                <w:szCs w:val="3"/>
                <w:color w:val="auto"/>
              </w:rPr>
            </w:pPr>
          </w:p>
        </w:tc>
        <w:tc>
          <w:tcPr>
            <w:tcW w:w="40" w:type="dxa"/>
            <w:vAlign w:val="bottom"/>
            <w:shd w:val="clear" w:color="auto" w:fill="BFBFBF"/>
          </w:tcPr>
          <w:p>
            <w:pPr>
              <w:spacing w:after="0"/>
              <w:rPr>
                <w:sz w:val="3"/>
                <w:szCs w:val="3"/>
                <w:color w:val="auto"/>
              </w:rPr>
            </w:pPr>
          </w:p>
        </w:tc>
        <w:tc>
          <w:tcPr>
            <w:tcW w:w="26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left w:val="single" w:sz="8" w:color="auto"/>
              <w:right w:val="single" w:sz="8" w:color="auto"/>
            </w:tcBorders>
          </w:tcPr>
          <w:p>
            <w:pPr>
              <w:jc w:val="center"/>
              <w:ind w:left="260"/>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1"/>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3"/>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Borders>
              <w:right w:val="single" w:sz="8" w:color="auto"/>
            </w:tcBorders>
            <w:gridSpan w:val="2"/>
          </w:tcPr>
          <w:p>
            <w:pPr>
              <w:jc w:val="center"/>
              <w:ind w:left="95"/>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left w:val="single" w:sz="8" w:color="auto"/>
              <w:right w:val="single" w:sz="8" w:color="auto"/>
            </w:tcBorders>
            <w:vMerge w:val="restart"/>
          </w:tcPr>
          <w:p>
            <w:pPr>
              <w:jc w:val="center"/>
              <w:ind w:lef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1"/>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3"/>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restart"/>
          </w:tcPr>
          <w:p>
            <w:pPr>
              <w:ind w:left="160"/>
              <w:spacing w:after="0" w:line="135" w:lineRule="exact"/>
              <w:rPr>
                <w:sz w:val="20"/>
                <w:szCs w:val="20"/>
                <w:color w:val="auto"/>
              </w:rPr>
            </w:pPr>
            <w:r>
              <w:rPr>
                <w:rFonts w:ascii="Arial" w:cs="Arial" w:eastAsia="Arial" w:hAnsi="Arial"/>
                <w:sz w:val="13"/>
                <w:szCs w:val="13"/>
                <w:i w:val="1"/>
                <w:iCs w:val="1"/>
                <w:color w:val="auto"/>
                <w:w w:val="85"/>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left w:val="single" w:sz="8" w:color="auto"/>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820" w:type="dxa"/>
            <w:vAlign w:val="bottom"/>
            <w:gridSpan w:val="2"/>
            <w:vMerge w:val="restart"/>
            <w:shd w:val="clear" w:color="auto" w:fill="BFBFBF"/>
          </w:tcPr>
          <w:p>
            <w:pPr>
              <w:jc w:val="center"/>
              <w:ind w:left="67"/>
              <w:spacing w:after="0"/>
              <w:rPr>
                <w:sz w:val="20"/>
                <w:szCs w:val="20"/>
                <w:color w:val="auto"/>
              </w:rPr>
            </w:pPr>
            <w:r>
              <w:rPr>
                <w:rFonts w:ascii="Arial" w:cs="Arial" w:eastAsia="Arial" w:hAnsi="Arial"/>
                <w:sz w:val="13"/>
                <w:szCs w:val="13"/>
                <w:b w:val="1"/>
                <w:bCs w:val="1"/>
                <w:color w:val="auto"/>
                <w:w w:val="90"/>
              </w:rPr>
              <w:t>File Number</w:t>
            </w:r>
          </w:p>
        </w:tc>
        <w:tc>
          <w:tcPr>
            <w:tcW w:w="260" w:type="dxa"/>
            <w:vAlign w:val="bottom"/>
            <w:tcBorders>
              <w:right w:val="single" w:sz="8" w:color="auto"/>
            </w:tcBorders>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tcBorders>
              <w:left w:val="single" w:sz="8" w:color="auto"/>
              <w:right w:val="single" w:sz="8" w:color="auto"/>
            </w:tcBorders>
            <w:vMerge w:val="restart"/>
          </w:tcPr>
          <w:p>
            <w:pPr>
              <w:jc w:val="center"/>
              <w:ind w:left="26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1"/>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820" w:type="dxa"/>
            <w:vAlign w:val="bottom"/>
            <w:gridSpan w:val="2"/>
            <w:vMerge w:val="continue"/>
            <w:shd w:val="clear" w:color="auto" w:fill="BFBFBF"/>
          </w:tcPr>
          <w:p>
            <w:pPr>
              <w:spacing w:after="0"/>
              <w:rPr>
                <w:sz w:val="8"/>
                <w:szCs w:val="8"/>
                <w:color w:val="auto"/>
              </w:rPr>
            </w:pPr>
          </w:p>
        </w:tc>
        <w:tc>
          <w:tcPr>
            <w:tcW w:w="260" w:type="dxa"/>
            <w:vAlign w:val="bottom"/>
            <w:tcBorders>
              <w:right w:val="single" w:sz="8" w:color="auto"/>
            </w:tcBorders>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auto"/>
            </w:tcBorders>
            <w:gridSpan w:val="2"/>
            <w:vMerge w:val="restart"/>
          </w:tcPr>
          <w:p>
            <w:pPr>
              <w:jc w:val="center"/>
              <w:ind w:left="115"/>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right w:val="single" w:sz="8" w:color="auto"/>
            </w:tcBorders>
            <w:gridSpan w:val="3"/>
            <w:vMerge w:val="restart"/>
          </w:tcPr>
          <w:p>
            <w:pPr>
              <w:ind w:left="120"/>
              <w:spacing w:after="0" w:line="135" w:lineRule="exact"/>
              <w:rPr>
                <w:sz w:val="20"/>
                <w:szCs w:val="20"/>
                <w:color w:val="auto"/>
              </w:rPr>
            </w:pPr>
            <w:r>
              <w:rPr>
                <w:rFonts w:ascii="Arial" w:cs="Arial" w:eastAsia="Arial" w:hAnsi="Arial"/>
                <w:sz w:val="13"/>
                <w:szCs w:val="13"/>
                <w:color w:val="auto"/>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40" w:type="dxa"/>
            <w:vAlign w:val="bottom"/>
            <w:tcBorders>
              <w:left w:val="single" w:sz="8" w:color="auto"/>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780" w:type="dxa"/>
            <w:vAlign w:val="bottom"/>
            <w:tcBorders>
              <w:right w:val="single" w:sz="8" w:color="BFBFBF"/>
            </w:tcBorders>
            <w:shd w:val="clear" w:color="auto" w:fill="BFBFBF"/>
          </w:tcPr>
          <w:p>
            <w:pPr>
              <w:spacing w:after="0"/>
              <w:rPr>
                <w:sz w:val="3"/>
                <w:szCs w:val="3"/>
                <w:color w:val="auto"/>
              </w:rPr>
            </w:pPr>
          </w:p>
        </w:tc>
        <w:tc>
          <w:tcPr>
            <w:tcW w:w="40" w:type="dxa"/>
            <w:vAlign w:val="bottom"/>
            <w:shd w:val="clear" w:color="auto" w:fill="BFBFBF"/>
          </w:tcPr>
          <w:p>
            <w:pPr>
              <w:spacing w:after="0"/>
              <w:rPr>
                <w:sz w:val="3"/>
                <w:szCs w:val="3"/>
                <w:color w:val="auto"/>
              </w:rPr>
            </w:pPr>
          </w:p>
        </w:tc>
        <w:tc>
          <w:tcPr>
            <w:tcW w:w="26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140" w:type="dxa"/>
            <w:vAlign w:val="bottom"/>
            <w:tcBorders>
              <w:left w:val="single" w:sz="8" w:color="auto"/>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1"/>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26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tcPr>
          <w:p>
            <w:pPr>
              <w:spacing w:after="0"/>
              <w:rPr>
                <w:sz w:val="13"/>
                <w:szCs w:val="13"/>
                <w:color w:val="auto"/>
              </w:rPr>
            </w:pPr>
          </w:p>
        </w:tc>
        <w:tc>
          <w:tcPr>
            <w:tcW w:w="1820" w:type="dxa"/>
            <w:vAlign w:val="bottom"/>
          </w:tcPr>
          <w:p>
            <w:pPr>
              <w:ind w:left="20"/>
              <w:spacing w:after="0" w:line="151" w:lineRule="exact"/>
              <w:rPr>
                <w:sz w:val="20"/>
                <w:szCs w:val="20"/>
                <w:color w:val="auto"/>
              </w:rPr>
            </w:pPr>
            <w:r>
              <w:rPr>
                <w:rFonts w:ascii="Arial" w:cs="Arial" w:eastAsia="Arial" w:hAnsi="Arial"/>
                <w:sz w:val="14"/>
                <w:szCs w:val="14"/>
                <w:color w:val="auto"/>
              </w:rPr>
              <w:t>Charles Schwab</w:t>
            </w:r>
          </w:p>
        </w:tc>
        <w:tc>
          <w:tcPr>
            <w:tcW w:w="4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780" w:type="dxa"/>
            <w:vAlign w:val="bottom"/>
            <w:tcBorders>
              <w:right w:val="single" w:sz="8" w:color="BFBFBF"/>
            </w:tcBorders>
            <w:shd w:val="clear" w:color="auto" w:fill="BFBFBF"/>
          </w:tcPr>
          <w:p>
            <w:pPr>
              <w:spacing w:after="0"/>
              <w:rPr>
                <w:sz w:val="13"/>
                <w:szCs w:val="13"/>
                <w:color w:val="auto"/>
              </w:rPr>
            </w:pPr>
          </w:p>
        </w:tc>
        <w:tc>
          <w:tcPr>
            <w:tcW w:w="40" w:type="dxa"/>
            <w:vAlign w:val="bottom"/>
            <w:shd w:val="clear" w:color="auto" w:fill="BFBFBF"/>
          </w:tcPr>
          <w:p>
            <w:pPr>
              <w:spacing w:after="0"/>
              <w:rPr>
                <w:sz w:val="13"/>
                <w:szCs w:val="13"/>
                <w:color w:val="auto"/>
              </w:rPr>
            </w:pPr>
          </w:p>
        </w:tc>
        <w:tc>
          <w:tcPr>
            <w:tcW w:w="26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tcPr>
          <w:p>
            <w:pPr>
              <w:spacing w:after="0"/>
              <w:rPr>
                <w:sz w:val="12"/>
                <w:szCs w:val="12"/>
                <w:color w:val="auto"/>
              </w:rPr>
            </w:pPr>
          </w:p>
        </w:tc>
        <w:tc>
          <w:tcPr>
            <w:tcW w:w="1820" w:type="dxa"/>
            <w:vAlign w:val="bottom"/>
          </w:tcPr>
          <w:p>
            <w:pPr>
              <w:ind w:left="20"/>
              <w:spacing w:after="0" w:line="149" w:lineRule="exact"/>
              <w:rPr>
                <w:sz w:val="20"/>
                <w:szCs w:val="20"/>
                <w:color w:val="auto"/>
              </w:rPr>
            </w:pPr>
            <w:r>
              <w:rPr>
                <w:rFonts w:ascii="Arial" w:cs="Arial" w:eastAsia="Arial" w:hAnsi="Arial"/>
                <w:sz w:val="14"/>
                <w:szCs w:val="14"/>
                <w:color w:val="auto"/>
                <w:w w:val="99"/>
              </w:rPr>
              <w:t>Schwab Stock Plan Services</w:t>
            </w:r>
          </w:p>
        </w:tc>
        <w:tc>
          <w:tcPr>
            <w:tcW w:w="4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780" w:type="dxa"/>
            <w:vAlign w:val="bottom"/>
            <w:tcBorders>
              <w:right w:val="single" w:sz="8" w:color="BFBFBF"/>
            </w:tcBorders>
            <w:shd w:val="clear" w:color="auto" w:fill="BFBFBF"/>
          </w:tcPr>
          <w:p>
            <w:pPr>
              <w:spacing w:after="0"/>
              <w:rPr>
                <w:sz w:val="12"/>
                <w:szCs w:val="12"/>
                <w:color w:val="auto"/>
              </w:rPr>
            </w:pPr>
          </w:p>
        </w:tc>
        <w:tc>
          <w:tcPr>
            <w:tcW w:w="40" w:type="dxa"/>
            <w:vAlign w:val="bottom"/>
            <w:shd w:val="clear" w:color="auto" w:fill="BFBFBF"/>
          </w:tcPr>
          <w:p>
            <w:pPr>
              <w:spacing w:after="0"/>
              <w:rPr>
                <w:sz w:val="12"/>
                <w:szCs w:val="12"/>
                <w:color w:val="auto"/>
              </w:rPr>
            </w:pPr>
          </w:p>
        </w:tc>
        <w:tc>
          <w:tcPr>
            <w:tcW w:w="26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Common Stock</w:t>
            </w:r>
          </w:p>
        </w:tc>
        <w:tc>
          <w:tcPr>
            <w:tcW w:w="1820" w:type="dxa"/>
            <w:vAlign w:val="bottom"/>
          </w:tcPr>
          <w:p>
            <w:pPr>
              <w:ind w:left="20"/>
              <w:spacing w:after="0" w:line="149" w:lineRule="exact"/>
              <w:rPr>
                <w:sz w:val="20"/>
                <w:szCs w:val="20"/>
                <w:color w:val="auto"/>
              </w:rPr>
            </w:pPr>
            <w:r>
              <w:rPr>
                <w:rFonts w:ascii="Arial" w:cs="Arial" w:eastAsia="Arial" w:hAnsi="Arial"/>
                <w:sz w:val="14"/>
                <w:szCs w:val="14"/>
                <w:color w:val="auto"/>
              </w:rPr>
              <w:t>9601 East Panorama Circle</w:t>
            </w:r>
          </w:p>
        </w:tc>
        <w:tc>
          <w:tcPr>
            <w:tcW w:w="4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780" w:type="dxa"/>
            <w:vAlign w:val="bottom"/>
            <w:tcBorders>
              <w:right w:val="single" w:sz="8" w:color="BFBFBF"/>
            </w:tcBorders>
            <w:shd w:val="clear" w:color="auto" w:fill="BFBFBF"/>
          </w:tcPr>
          <w:p>
            <w:pPr>
              <w:spacing w:after="0"/>
              <w:rPr>
                <w:sz w:val="12"/>
                <w:szCs w:val="12"/>
                <w:color w:val="auto"/>
              </w:rPr>
            </w:pPr>
          </w:p>
        </w:tc>
        <w:tc>
          <w:tcPr>
            <w:tcW w:w="40" w:type="dxa"/>
            <w:vAlign w:val="bottom"/>
            <w:shd w:val="clear" w:color="auto" w:fill="BFBFBF"/>
          </w:tcPr>
          <w:p>
            <w:pPr>
              <w:spacing w:after="0"/>
              <w:rPr>
                <w:sz w:val="12"/>
                <w:szCs w:val="12"/>
                <w:color w:val="auto"/>
              </w:rPr>
            </w:pPr>
          </w:p>
        </w:tc>
        <w:tc>
          <w:tcPr>
            <w:tcW w:w="26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ind w:right="415"/>
              <w:spacing w:after="0" w:line="149" w:lineRule="exact"/>
              <w:rPr>
                <w:sz w:val="20"/>
                <w:szCs w:val="20"/>
                <w:color w:val="auto"/>
              </w:rPr>
            </w:pPr>
            <w:r>
              <w:rPr>
                <w:rFonts w:ascii="Arial" w:cs="Arial" w:eastAsia="Arial" w:hAnsi="Arial"/>
                <w:sz w:val="14"/>
                <w:szCs w:val="14"/>
                <w:color w:val="auto"/>
              </w:rPr>
              <w:t>25,000</w:t>
            </w: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right w:val="single" w:sz="8" w:color="auto"/>
            </w:tcBorders>
            <w:gridSpan w:val="2"/>
          </w:tcPr>
          <w:p>
            <w:pPr>
              <w:jc w:val="right"/>
              <w:ind w:right="254"/>
              <w:spacing w:after="0" w:line="149" w:lineRule="exact"/>
              <w:rPr>
                <w:sz w:val="20"/>
                <w:szCs w:val="20"/>
                <w:color w:val="auto"/>
              </w:rPr>
            </w:pPr>
            <w:r>
              <w:rPr>
                <w:rFonts w:ascii="Arial" w:cs="Arial" w:eastAsia="Arial" w:hAnsi="Arial"/>
                <w:sz w:val="14"/>
                <w:szCs w:val="14"/>
                <w:color w:val="auto"/>
              </w:rPr>
              <w:t>$1,450,000</w:t>
            </w:r>
          </w:p>
        </w:tc>
        <w:tc>
          <w:tcPr>
            <w:tcW w:w="40" w:type="dxa"/>
            <w:vAlign w:val="bottom"/>
          </w:tcPr>
          <w:p>
            <w:pPr>
              <w:spacing w:after="0"/>
              <w:rPr>
                <w:sz w:val="12"/>
                <w:szCs w:val="12"/>
                <w:color w:val="auto"/>
              </w:rPr>
            </w:pPr>
          </w:p>
        </w:tc>
        <w:tc>
          <w:tcPr>
            <w:tcW w:w="1320" w:type="dxa"/>
            <w:vAlign w:val="bottom"/>
            <w:tcBorders>
              <w:right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1,197,488,653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05/08/09</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jc w:val="right"/>
              <w:ind w:right="435"/>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tcPr>
          <w:p>
            <w:pPr>
              <w:spacing w:after="0"/>
              <w:rPr>
                <w:sz w:val="12"/>
                <w:szCs w:val="12"/>
                <w:color w:val="auto"/>
              </w:rPr>
            </w:pPr>
          </w:p>
        </w:tc>
        <w:tc>
          <w:tcPr>
            <w:tcW w:w="1820" w:type="dxa"/>
            <w:vAlign w:val="bottom"/>
          </w:tcPr>
          <w:p>
            <w:pPr>
              <w:ind w:left="20"/>
              <w:spacing w:after="0" w:line="149" w:lineRule="exact"/>
              <w:rPr>
                <w:sz w:val="20"/>
                <w:szCs w:val="20"/>
                <w:color w:val="auto"/>
              </w:rPr>
            </w:pPr>
            <w:r>
              <w:rPr>
                <w:rFonts w:ascii="Arial" w:cs="Arial" w:eastAsia="Arial" w:hAnsi="Arial"/>
                <w:sz w:val="14"/>
                <w:szCs w:val="14"/>
                <w:color w:val="auto"/>
              </w:rPr>
              <w:t>MS 04-758</w:t>
            </w:r>
          </w:p>
        </w:tc>
        <w:tc>
          <w:tcPr>
            <w:tcW w:w="4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780" w:type="dxa"/>
            <w:vAlign w:val="bottom"/>
            <w:tcBorders>
              <w:right w:val="single" w:sz="8" w:color="BFBFBF"/>
            </w:tcBorders>
            <w:shd w:val="clear" w:color="auto" w:fill="BFBFBF"/>
          </w:tcPr>
          <w:p>
            <w:pPr>
              <w:spacing w:after="0"/>
              <w:rPr>
                <w:sz w:val="12"/>
                <w:szCs w:val="12"/>
                <w:color w:val="auto"/>
              </w:rPr>
            </w:pPr>
          </w:p>
        </w:tc>
        <w:tc>
          <w:tcPr>
            <w:tcW w:w="40" w:type="dxa"/>
            <w:vAlign w:val="bottom"/>
            <w:shd w:val="clear" w:color="auto" w:fill="BFBFBF"/>
          </w:tcPr>
          <w:p>
            <w:pPr>
              <w:spacing w:after="0"/>
              <w:rPr>
                <w:sz w:val="12"/>
                <w:szCs w:val="12"/>
                <w:color w:val="auto"/>
              </w:rPr>
            </w:pPr>
          </w:p>
        </w:tc>
        <w:tc>
          <w:tcPr>
            <w:tcW w:w="26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Borders>
              <w:left w:val="single" w:sz="8" w:color="auto"/>
              <w:bottom w:val="single" w:sz="8" w:color="auto"/>
              <w:right w:val="single" w:sz="8" w:color="auto"/>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Anglewood, Colorado 80112</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shd w:val="clear" w:color="auto" w:fill="BFBFBF"/>
          </w:tcPr>
          <w:p>
            <w:pPr>
              <w:spacing w:after="0"/>
              <w:rPr>
                <w:sz w:val="16"/>
                <w:szCs w:val="16"/>
                <w:color w:val="auto"/>
              </w:rPr>
            </w:pPr>
          </w:p>
        </w:tc>
        <w:tc>
          <w:tcPr>
            <w:tcW w:w="780" w:type="dxa"/>
            <w:vAlign w:val="bottom"/>
            <w:tcBorders>
              <w:bottom w:val="single" w:sz="8" w:color="auto"/>
              <w:right w:val="single" w:sz="8" w:color="BFBFBF"/>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260" w:type="dxa"/>
            <w:vAlign w:val="bottom"/>
            <w:tcBorders>
              <w:bottom w:val="single" w:sz="8" w:color="auto"/>
              <w:right w:val="single" w:sz="8" w:color="auto"/>
            </w:tcBorders>
            <w:shd w:val="clear" w:color="auto" w:fill="BFBFBF"/>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780" w:type="dxa"/>
            <w:vAlign w:val="bottom"/>
            <w:tcBorders>
              <w:bottom w:val="single" w:sz="8" w:color="auto"/>
              <w:right w:val="single" w:sz="8" w:color="BFBFBF"/>
            </w:tcBorders>
            <w:shd w:val="clear" w:color="auto" w:fill="BFBFBF"/>
          </w:tcPr>
          <w:p>
            <w:pPr>
              <w:spacing w:after="0"/>
              <w:rPr>
                <w:sz w:val="17"/>
                <w:szCs w:val="17"/>
                <w:color w:val="auto"/>
              </w:rPr>
            </w:pPr>
          </w:p>
        </w:tc>
        <w:tc>
          <w:tcPr>
            <w:tcW w:w="40" w:type="dxa"/>
            <w:vAlign w:val="bottom"/>
            <w:tcBorders>
              <w:bottom w:val="single" w:sz="8" w:color="auto"/>
            </w:tcBorders>
            <w:shd w:val="clear" w:color="auto" w:fill="BFBFBF"/>
          </w:tcPr>
          <w:p>
            <w:pPr>
              <w:spacing w:after="0"/>
              <w:rPr>
                <w:sz w:val="17"/>
                <w:szCs w:val="17"/>
                <w:color w:val="auto"/>
              </w:rPr>
            </w:pPr>
          </w:p>
        </w:tc>
        <w:tc>
          <w:tcPr>
            <w:tcW w:w="26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780" w:type="dxa"/>
            <w:vAlign w:val="bottom"/>
            <w:tcBorders>
              <w:bottom w:val="single" w:sz="8" w:color="auto"/>
              <w:right w:val="single" w:sz="8" w:color="BFBFBF"/>
            </w:tcBorders>
            <w:shd w:val="clear" w:color="auto" w:fill="BFBFBF"/>
          </w:tcPr>
          <w:p>
            <w:pPr>
              <w:spacing w:after="0"/>
              <w:rPr>
                <w:sz w:val="17"/>
                <w:szCs w:val="17"/>
                <w:color w:val="auto"/>
              </w:rPr>
            </w:pPr>
          </w:p>
        </w:tc>
        <w:tc>
          <w:tcPr>
            <w:tcW w:w="40" w:type="dxa"/>
            <w:vAlign w:val="bottom"/>
            <w:tcBorders>
              <w:bottom w:val="single" w:sz="8" w:color="auto"/>
            </w:tcBorders>
            <w:shd w:val="clear" w:color="auto" w:fill="BFBFBF"/>
          </w:tcPr>
          <w:p>
            <w:pPr>
              <w:spacing w:after="0"/>
              <w:rPr>
                <w:sz w:val="17"/>
                <w:szCs w:val="17"/>
                <w:color w:val="auto"/>
              </w:rPr>
            </w:pPr>
          </w:p>
        </w:tc>
        <w:tc>
          <w:tcPr>
            <w:tcW w:w="26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4/25/2007</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19,228</w:t>
            </w:r>
          </w:p>
        </w:tc>
        <w:tc>
          <w:tcPr>
            <w:tcW w:w="10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4/25/07</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4/25/2007</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17,800</w:t>
            </w:r>
          </w:p>
        </w:tc>
        <w:tc>
          <w:tcPr>
            <w:tcW w:w="10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4/25/07</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185"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5/8/2009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/s/ Dalton Boutte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337"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2019-12-10T02:33:52Z</dcterms:created>
  <dcterms:modified xsi:type="dcterms:W3CDTF">2019-12-10T02:33:52Z</dcterms:modified>
</cp:coreProperties>
</file>