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2120" w:type="dxa"/>
        <w:tblCellMar>
          <w:top w:w="0" w:type="dxa"/>
          <w:left w:w="0" w:type="dxa"/>
          <w:bottom w:w="0" w:type="dxa"/>
          <w:right w:w="0" w:type="dxa"/>
        </w:tblCellMar>
      </w:tblPr>
      <w:tr>
        <w:trPr>
          <w:trHeight w:val="204"/>
        </w:trPr>
        <w:tc>
          <w:tcPr>
            <w:tcW w:w="63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6320" w:type="dxa"/>
            <w:vAlign w:val="bottom"/>
            <w:gridSpan w:val="2"/>
          </w:tcPr>
          <w:p>
            <w:pPr>
              <w:jc w:val="right"/>
              <w:ind w:right="872"/>
              <w:spacing w:after="0" w:line="203" w:lineRule="exact"/>
              <w:rPr>
                <w:sz w:val="20"/>
                <w:szCs w:val="20"/>
                <w:color w:val="auto"/>
              </w:rPr>
            </w:pPr>
            <w:r>
              <w:rPr>
                <w:rFonts w:ascii="Courier New" w:cs="Courier New" w:eastAsia="Courier New" w:hAnsi="Courier New"/>
                <w:sz w:val="18"/>
                <w:szCs w:val="18"/>
                <w:color w:val="auto"/>
              </w:rPr>
              <w:t>OMB APPROVAL</w:t>
            </w:r>
          </w:p>
        </w:tc>
      </w:tr>
      <w:tr>
        <w:trPr>
          <w:trHeight w:val="203"/>
        </w:trPr>
        <w:tc>
          <w:tcPr>
            <w:tcW w:w="6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20" w:type="dxa"/>
            <w:vAlign w:val="bottom"/>
          </w:tcPr>
          <w:p>
            <w:pPr>
              <w:ind w:left="3160"/>
              <w:spacing w:after="0" w:line="203" w:lineRule="exact"/>
              <w:rPr>
                <w:sz w:val="20"/>
                <w:szCs w:val="20"/>
                <w:color w:val="auto"/>
              </w:rPr>
            </w:pPr>
            <w:r>
              <w:rPr>
                <w:rFonts w:ascii="Courier New" w:cs="Courier New" w:eastAsia="Courier New" w:hAnsi="Courier New"/>
                <w:sz w:val="18"/>
                <w:szCs w:val="18"/>
                <w:color w:val="auto"/>
              </w:rPr>
              <w:t>OMB Number:</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3235-0145</w:t>
            </w:r>
          </w:p>
        </w:tc>
      </w:tr>
      <w:tr>
        <w:trPr>
          <w:trHeight w:val="203"/>
        </w:trPr>
        <w:tc>
          <w:tcPr>
            <w:tcW w:w="4620" w:type="dxa"/>
            <w:vAlign w:val="bottom"/>
          </w:tcPr>
          <w:p>
            <w:pPr>
              <w:ind w:left="3160"/>
              <w:spacing w:after="0" w:line="203" w:lineRule="exact"/>
              <w:rPr>
                <w:sz w:val="20"/>
                <w:szCs w:val="20"/>
                <w:color w:val="auto"/>
              </w:rPr>
            </w:pPr>
            <w:r>
              <w:rPr>
                <w:rFonts w:ascii="Courier New" w:cs="Courier New" w:eastAsia="Courier New" w:hAnsi="Courier New"/>
                <w:sz w:val="18"/>
                <w:szCs w:val="18"/>
                <w:color w:val="auto"/>
              </w:rPr>
              <w:t>Expires:</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October 31, 2002</w:t>
            </w:r>
          </w:p>
        </w:tc>
      </w:tr>
      <w:tr>
        <w:trPr>
          <w:trHeight w:val="203"/>
        </w:trPr>
        <w:tc>
          <w:tcPr>
            <w:tcW w:w="6320" w:type="dxa"/>
            <w:vAlign w:val="bottom"/>
            <w:gridSpan w:val="2"/>
          </w:tcPr>
          <w:p>
            <w:pPr>
              <w:ind w:left="3160"/>
              <w:spacing w:after="0" w:line="203" w:lineRule="exact"/>
              <w:rPr>
                <w:sz w:val="20"/>
                <w:szCs w:val="20"/>
                <w:color w:val="auto"/>
              </w:rPr>
            </w:pPr>
            <w:r>
              <w:rPr>
                <w:rFonts w:ascii="Courier New" w:cs="Courier New" w:eastAsia="Courier New" w:hAnsi="Courier New"/>
                <w:sz w:val="18"/>
                <w:szCs w:val="18"/>
                <w:color w:val="auto"/>
              </w:rPr>
              <w:t>Estimated average burden</w:t>
            </w:r>
          </w:p>
        </w:tc>
      </w:tr>
      <w:tr>
        <w:trPr>
          <w:trHeight w:val="203"/>
        </w:trPr>
        <w:tc>
          <w:tcPr>
            <w:tcW w:w="4620" w:type="dxa"/>
            <w:vAlign w:val="bottom"/>
          </w:tcPr>
          <w:p>
            <w:pPr>
              <w:ind w:left="3160"/>
              <w:spacing w:after="0" w:line="203" w:lineRule="exact"/>
              <w:rPr>
                <w:sz w:val="20"/>
                <w:szCs w:val="20"/>
                <w:color w:val="auto"/>
              </w:rPr>
            </w:pPr>
            <w:r>
              <w:rPr>
                <w:rFonts w:ascii="Courier New" w:cs="Courier New" w:eastAsia="Courier New" w:hAnsi="Courier New"/>
                <w:sz w:val="18"/>
                <w:szCs w:val="18"/>
                <w:color w:val="auto"/>
                <w:w w:val="95"/>
              </w:rPr>
              <w:t>hours per form</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...........14.90</w:t>
            </w:r>
          </w:p>
        </w:tc>
      </w:tr>
      <w:tr>
        <w:trPr>
          <w:trHeight w:val="203"/>
        </w:trPr>
        <w:tc>
          <w:tcPr>
            <w:tcW w:w="6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62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8"/>
              </w:rPr>
              <w:t>UNITED STATES</w:t>
            </w:r>
          </w:p>
        </w:tc>
        <w:tc>
          <w:tcPr>
            <w:tcW w:w="1700" w:type="dxa"/>
            <w:vAlign w:val="bottom"/>
          </w:tcPr>
          <w:p>
            <w:pPr>
              <w:spacing w:after="0"/>
              <w:rPr>
                <w:sz w:val="24"/>
                <w:szCs w:val="24"/>
                <w:color w:val="auto"/>
              </w:rPr>
            </w:pPr>
          </w:p>
        </w:tc>
      </w:tr>
      <w:tr>
        <w:trPr>
          <w:trHeight w:val="203"/>
        </w:trPr>
        <w:tc>
          <w:tcPr>
            <w:tcW w:w="4620" w:type="dxa"/>
            <w:vAlign w:val="bottom"/>
          </w:tcPr>
          <w:p>
            <w:pPr>
              <w:jc w:val="center"/>
              <w:ind w:right="312"/>
              <w:spacing w:after="0" w:line="203" w:lineRule="exact"/>
              <w:rPr>
                <w:sz w:val="20"/>
                <w:szCs w:val="20"/>
                <w:color w:val="auto"/>
              </w:rPr>
            </w:pPr>
            <w:r>
              <w:rPr>
                <w:rFonts w:ascii="Courier New" w:cs="Courier New" w:eastAsia="Courier New" w:hAnsi="Courier New"/>
                <w:sz w:val="18"/>
                <w:szCs w:val="18"/>
                <w:color w:val="auto"/>
                <w:w w:val="97"/>
              </w:rPr>
              <w:t>SECURITIES AND EXCHANGE COMMISSION</w:t>
            </w:r>
          </w:p>
        </w:tc>
        <w:tc>
          <w:tcPr>
            <w:tcW w:w="1700" w:type="dxa"/>
            <w:vAlign w:val="bottom"/>
          </w:tcPr>
          <w:p>
            <w:pPr>
              <w:spacing w:after="0"/>
              <w:rPr>
                <w:sz w:val="17"/>
                <w:szCs w:val="17"/>
                <w:color w:val="auto"/>
              </w:rPr>
            </w:pPr>
          </w:p>
        </w:tc>
      </w:tr>
      <w:tr>
        <w:trPr>
          <w:trHeight w:val="203"/>
        </w:trPr>
        <w:tc>
          <w:tcPr>
            <w:tcW w:w="462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WASHINGTON, D.C. 20549</w:t>
            </w:r>
          </w:p>
        </w:tc>
        <w:tc>
          <w:tcPr>
            <w:tcW w:w="1700" w:type="dxa"/>
            <w:vAlign w:val="bottom"/>
          </w:tcPr>
          <w:p>
            <w:pPr>
              <w:spacing w:after="0"/>
              <w:rPr>
                <w:sz w:val="17"/>
                <w:szCs w:val="17"/>
                <w:color w:val="auto"/>
              </w:rPr>
            </w:pPr>
          </w:p>
        </w:tc>
      </w:tr>
      <w:tr>
        <w:trPr>
          <w:trHeight w:val="608"/>
        </w:trPr>
        <w:tc>
          <w:tcPr>
            <w:tcW w:w="4620" w:type="dxa"/>
            <w:vAlign w:val="bottom"/>
          </w:tcPr>
          <w:p>
            <w:pPr>
              <w:jc w:val="center"/>
              <w:ind w:right="332"/>
              <w:spacing w:after="0"/>
              <w:rPr>
                <w:sz w:val="20"/>
                <w:szCs w:val="20"/>
                <w:color w:val="auto"/>
              </w:rPr>
            </w:pPr>
            <w:r>
              <w:rPr>
                <w:rFonts w:ascii="Courier New" w:cs="Courier New" w:eastAsia="Courier New" w:hAnsi="Courier New"/>
                <w:sz w:val="18"/>
                <w:szCs w:val="18"/>
                <w:color w:val="auto"/>
                <w:w w:val="98"/>
              </w:rPr>
              <w:t>SCHEDULE 13D</w:t>
            </w:r>
          </w:p>
        </w:tc>
        <w:tc>
          <w:tcPr>
            <w:tcW w:w="1700" w:type="dxa"/>
            <w:vAlign w:val="bottom"/>
          </w:tcPr>
          <w:p>
            <w:pPr>
              <w:spacing w:after="0"/>
              <w:rPr>
                <w:sz w:val="24"/>
                <w:szCs w:val="24"/>
                <w:color w:val="auto"/>
              </w:rPr>
            </w:pPr>
          </w:p>
        </w:tc>
      </w:tr>
      <w:tr>
        <w:trPr>
          <w:trHeight w:val="203"/>
        </w:trPr>
        <w:tc>
          <w:tcPr>
            <w:tcW w:w="462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7"/>
              </w:rPr>
              <w:t>UNDER THE SECURITIES EXCHANGE ACT OF 1934</w:t>
            </w:r>
          </w:p>
        </w:tc>
        <w:tc>
          <w:tcPr>
            <w:tcW w:w="1700" w:type="dxa"/>
            <w:vAlign w:val="bottom"/>
          </w:tcPr>
          <w:p>
            <w:pPr>
              <w:spacing w:after="0"/>
              <w:rPr>
                <w:sz w:val="17"/>
                <w:szCs w:val="17"/>
                <w:color w:val="auto"/>
              </w:rPr>
            </w:pPr>
          </w:p>
        </w:tc>
      </w:tr>
      <w:tr>
        <w:trPr>
          <w:trHeight w:val="203"/>
        </w:trPr>
        <w:tc>
          <w:tcPr>
            <w:tcW w:w="462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6"/>
              </w:rPr>
              <w:t>(AMENDMENT NO. 1)</w:t>
            </w:r>
          </w:p>
        </w:tc>
        <w:tc>
          <w:tcPr>
            <w:tcW w:w="1700" w:type="dxa"/>
            <w:vAlign w:val="bottom"/>
          </w:tcPr>
          <w:p>
            <w:pPr>
              <w:spacing w:after="0"/>
              <w:rPr>
                <w:sz w:val="17"/>
                <w:szCs w:val="17"/>
                <w:color w:val="auto"/>
              </w:rPr>
            </w:pPr>
          </w:p>
        </w:tc>
      </w:tr>
      <w:tr>
        <w:trPr>
          <w:trHeight w:val="405"/>
        </w:trPr>
        <w:tc>
          <w:tcPr>
            <w:tcW w:w="4620" w:type="dxa"/>
            <w:vAlign w:val="bottom"/>
          </w:tcPr>
          <w:p>
            <w:pPr>
              <w:jc w:val="center"/>
              <w:ind w:right="312"/>
              <w:spacing w:after="0"/>
              <w:rPr>
                <w:sz w:val="20"/>
                <w:szCs w:val="20"/>
                <w:color w:val="auto"/>
              </w:rPr>
            </w:pPr>
            <w:r>
              <w:rPr>
                <w:rFonts w:ascii="Courier New" w:cs="Courier New" w:eastAsia="Courier New" w:hAnsi="Courier New"/>
                <w:sz w:val="18"/>
                <w:szCs w:val="18"/>
                <w:color w:val="auto"/>
                <w:w w:val="97"/>
              </w:rPr>
              <w:t>Hanover Compressor Company</w:t>
            </w:r>
          </w:p>
        </w:tc>
        <w:tc>
          <w:tcPr>
            <w:tcW w:w="1700" w:type="dxa"/>
            <w:vAlign w:val="bottom"/>
          </w:tcPr>
          <w:p>
            <w:pPr>
              <w:spacing w:after="0"/>
              <w:rPr>
                <w:sz w:val="24"/>
                <w:szCs w:val="24"/>
                <w:color w:val="auto"/>
              </w:rPr>
            </w:pP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 par value $0.001 per share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410768 10 5</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(CUSIP Number)</w:t>
      </w:r>
    </w:p>
    <w:p>
      <w:pPr>
        <w:spacing w:after="0" w:line="207" w:lineRule="exact"/>
        <w:rPr>
          <w:sz w:val="24"/>
          <w:szCs w:val="24"/>
          <w:color w:val="auto"/>
        </w:rPr>
      </w:pPr>
    </w:p>
    <w:p>
      <w:pPr>
        <w:ind w:left="1480" w:right="3159"/>
        <w:spacing w:after="0" w:line="268" w:lineRule="auto"/>
        <w:rPr>
          <w:sz w:val="20"/>
          <w:szCs w:val="20"/>
          <w:color w:val="auto"/>
        </w:rPr>
      </w:pPr>
      <w:r>
        <w:rPr>
          <w:rFonts w:ascii="Courier New" w:cs="Courier New" w:eastAsia="Courier New" w:hAnsi="Courier New"/>
          <w:sz w:val="16"/>
          <w:szCs w:val="16"/>
          <w:color w:val="auto"/>
        </w:rPr>
        <w:t>Dean Ferris, c/o Schlumberger Technology Corporation, 300 Schlumberger Drive, MD:23, Sugarland, Texas 77478</w:t>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(Name, Address and Telephone Number of Person Authorized to</w:t>
      </w:r>
    </w:p>
    <w:p>
      <w:pPr>
        <w:jc w:val="center"/>
        <w:ind w:right="1679"/>
        <w:spacing w:after="0" w:line="238" w:lineRule="auto"/>
        <w:rPr>
          <w:sz w:val="20"/>
          <w:szCs w:val="20"/>
          <w:color w:val="auto"/>
        </w:rPr>
      </w:pPr>
      <w:r>
        <w:rPr>
          <w:rFonts w:ascii="Courier New" w:cs="Courier New" w:eastAsia="Courier New" w:hAnsi="Courier New"/>
          <w:sz w:val="18"/>
          <w:szCs w:val="18"/>
          <w:color w:val="auto"/>
        </w:rPr>
        <w:t>Receive Notices and Communications)</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August 31, 2001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that is the subject of this Schedule 13D, and is filing this schedule because of ss.ss. 240.13d-1(e), 240.13d-1(f) or 240.13d-1(g), check the following box (TM).</w:t>
      </w:r>
    </w:p>
    <w:p>
      <w:pPr>
        <w:spacing w:after="0" w:line="207" w:lineRule="exact"/>
        <w:rPr>
          <w:sz w:val="24"/>
          <w:szCs w:val="24"/>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Seess. 240.13d-7 for other parties to whom copies are to be sent.</w:t>
      </w:r>
    </w:p>
    <w:p>
      <w:pPr>
        <w:spacing w:after="0" w:line="209" w:lineRule="exact"/>
        <w:rPr>
          <w:sz w:val="24"/>
          <w:szCs w:val="24"/>
          <w:color w:val="auto"/>
        </w:rPr>
      </w:pPr>
    </w:p>
    <w:p>
      <w:pPr>
        <w:ind w:right="1779" w:firstLine="8"/>
        <w:spacing w:after="0" w:line="237"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11"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POTENTIAL PERSONS WHO ARE TO RESPOND TO THE SOLICITATION OF INFORMATION CONTAINED IN THIS FORM ARE NOT REQUIRED TO RESPOND UNLESS THE FORM DISPLAYS A CURRENTLY VALID OMB CONTROL NUMBER.</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1746 (03-00)</w:t>
      </w:r>
    </w:p>
    <w:p>
      <w:pPr>
        <w:sectPr>
          <w:pgSz w:w="11900" w:h="16838" w:orient="portrait"/>
          <w:cols w:equalWidth="0" w:num="1">
            <w:col w:w="10219"/>
          </w:cols>
          <w:pgMar w:left="240" w:top="447" w:right="1440" w:bottom="1440" w:gutter="0" w:footer="0" w:header="0"/>
        </w:sectPr>
      </w:pPr>
    </w:p>
    <w:bookmarkStart w:id="1" w:name="page2"/>
    <w:bookmarkEnd w:id="1"/>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410768 10 5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540"/>
        <w:spacing w:after="0"/>
        <w:tabs>
          <w:tab w:leader="none" w:pos="4520" w:val="left"/>
        </w:tabs>
        <w:rPr>
          <w:sz w:val="20"/>
          <w:szCs w:val="20"/>
          <w:color w:val="auto"/>
        </w:rPr>
      </w:pPr>
      <w:r>
        <w:rPr>
          <w:rFonts w:ascii="Courier New" w:cs="Courier New" w:eastAsia="Courier New" w:hAnsi="Courier New"/>
          <w:sz w:val="18"/>
          <w:szCs w:val="18"/>
          <w:color w:val="auto"/>
        </w:rPr>
        <w:t>Schlumberger Technology Corporation</w:t>
      </w:r>
      <w:r>
        <w:rPr>
          <w:sz w:val="20"/>
          <w:szCs w:val="20"/>
          <w:color w:val="auto"/>
        </w:rPr>
        <w:tab/>
      </w:r>
      <w:r>
        <w:rPr>
          <w:rFonts w:ascii="Courier New" w:cs="Courier New" w:eastAsia="Courier New" w:hAnsi="Courier New"/>
          <w:sz w:val="16"/>
          <w:szCs w:val="16"/>
          <w:color w:val="auto"/>
        </w:rPr>
        <w:t>22-1692661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GROUP(SEE INSTRUCTIONS)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w:t>
      </w:r>
    </w:p>
    <w:p>
      <w:pPr>
        <w:ind w:left="540"/>
        <w:spacing w:after="0" w:line="238" w:lineRule="auto"/>
        <w:rPr>
          <w:sz w:val="20"/>
          <w:szCs w:val="20"/>
          <w:color w:val="auto"/>
        </w:rPr>
      </w:pPr>
      <w:r>
        <w:rPr>
          <w:rFonts w:ascii="Courier New" w:cs="Courier New" w:eastAsia="Courier New" w:hAnsi="Courier New"/>
          <w:sz w:val="18"/>
          <w:szCs w:val="18"/>
          <w:color w:val="auto"/>
        </w:rPr>
        <w:t>(b)</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FUNDS(SEE INSTRUCTIONS) OO</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40" w:right="3779" w:hanging="532"/>
        <w:spacing w:after="0" w:line="235"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2(e)</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TEXAS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17"/>
                <w:szCs w:val="17"/>
                <w:color w:val="auto"/>
              </w:rPr>
            </w:pPr>
          </w:p>
        </w:tc>
        <w:tc>
          <w:tcPr>
            <w:tcW w:w="680" w:type="dxa"/>
            <w:vAlign w:val="bottom"/>
          </w:tcPr>
          <w:p>
            <w:pPr>
              <w:ind w:left="140"/>
              <w:spacing w:after="0"/>
              <w:rPr>
                <w:sz w:val="20"/>
                <w:szCs w:val="20"/>
                <w:color w:val="auto"/>
              </w:rPr>
            </w:pPr>
            <w:r>
              <w:rPr>
                <w:rFonts w:ascii="Courier New" w:cs="Courier New" w:eastAsia="Courier New" w:hAnsi="Courier New"/>
                <w:sz w:val="18"/>
                <w:szCs w:val="18"/>
                <w:color w:val="auto"/>
              </w:rPr>
              <w:t>7</w:t>
            </w:r>
          </w:p>
        </w:tc>
        <w:tc>
          <w:tcPr>
            <w:tcW w:w="63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44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680" w:type="dxa"/>
            <w:vAlign w:val="bottom"/>
          </w:tcPr>
          <w:p>
            <w:pPr>
              <w:spacing w:after="0"/>
              <w:rPr>
                <w:sz w:val="24"/>
                <w:szCs w:val="24"/>
                <w:color w:val="auto"/>
              </w:rPr>
            </w:pPr>
          </w:p>
        </w:tc>
        <w:tc>
          <w:tcPr>
            <w:tcW w:w="6320" w:type="dxa"/>
            <w:vAlign w:val="bottom"/>
          </w:tcPr>
          <w:p>
            <w:pPr>
              <w:ind w:left="320"/>
              <w:spacing w:after="0"/>
              <w:rPr>
                <w:sz w:val="20"/>
                <w:szCs w:val="20"/>
                <w:color w:val="auto"/>
              </w:rPr>
            </w:pPr>
            <w:r>
              <w:rPr>
                <w:rFonts w:ascii="Courier New" w:cs="Courier New" w:eastAsia="Courier New" w:hAnsi="Courier New"/>
                <w:sz w:val="18"/>
                <w:szCs w:val="18"/>
                <w:color w:val="auto"/>
              </w:rPr>
              <w:t>51,491</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SHARES</w:t>
            </w: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6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8</w:t>
            </w:r>
          </w:p>
        </w:tc>
        <w:tc>
          <w:tcPr>
            <w:tcW w:w="6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680" w:type="dxa"/>
            <w:vAlign w:val="bottom"/>
          </w:tcPr>
          <w:p>
            <w:pPr>
              <w:spacing w:after="0"/>
              <w:rPr>
                <w:sz w:val="17"/>
                <w:szCs w:val="17"/>
                <w:color w:val="auto"/>
              </w:rPr>
            </w:pPr>
          </w:p>
        </w:tc>
        <w:tc>
          <w:tcPr>
            <w:tcW w:w="6320" w:type="dxa"/>
            <w:vAlign w:val="bottom"/>
          </w:tcPr>
          <w:p>
            <w:pPr>
              <w:spacing w:after="0"/>
              <w:rPr>
                <w:sz w:val="17"/>
                <w:szCs w:val="17"/>
                <w:color w:val="auto"/>
              </w:rPr>
            </w:pP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rPr>
              <w:t>EACH</w:t>
            </w:r>
          </w:p>
        </w:tc>
        <w:tc>
          <w:tcPr>
            <w:tcW w:w="680" w:type="dxa"/>
            <w:vAlign w:val="bottom"/>
          </w:tcPr>
          <w:p>
            <w:pPr>
              <w:spacing w:after="0"/>
              <w:rPr>
                <w:sz w:val="17"/>
                <w:szCs w:val="17"/>
                <w:color w:val="auto"/>
              </w:rPr>
            </w:pPr>
          </w:p>
        </w:tc>
        <w:tc>
          <w:tcPr>
            <w:tcW w:w="63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PERSON</w:t>
            </w:r>
          </w:p>
        </w:tc>
        <w:tc>
          <w:tcPr>
            <w:tcW w:w="6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9</w:t>
            </w:r>
          </w:p>
        </w:tc>
        <w:tc>
          <w:tcPr>
            <w:tcW w:w="63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rPr>
              <w:t>WITH</w:t>
            </w:r>
          </w:p>
        </w:tc>
        <w:tc>
          <w:tcPr>
            <w:tcW w:w="680" w:type="dxa"/>
            <w:vAlign w:val="bottom"/>
          </w:tcPr>
          <w:p>
            <w:pPr>
              <w:spacing w:after="0"/>
              <w:rPr>
                <w:sz w:val="17"/>
                <w:szCs w:val="17"/>
                <w:color w:val="auto"/>
              </w:rPr>
            </w:pPr>
          </w:p>
        </w:tc>
        <w:tc>
          <w:tcPr>
            <w:tcW w:w="632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51,491</w:t>
            </w:r>
          </w:p>
        </w:tc>
      </w:tr>
      <w:tr>
        <w:trPr>
          <w:trHeight w:val="203"/>
        </w:trPr>
        <w:tc>
          <w:tcPr>
            <w:tcW w:w="1440" w:type="dxa"/>
            <w:vAlign w:val="bottom"/>
          </w:tcPr>
          <w:p>
            <w:pPr>
              <w:spacing w:after="0"/>
              <w:rPr>
                <w:sz w:val="17"/>
                <w:szCs w:val="17"/>
                <w:color w:val="auto"/>
              </w:rPr>
            </w:pP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40" w:type="dxa"/>
            <w:vAlign w:val="bottom"/>
          </w:tcPr>
          <w:p>
            <w:pPr>
              <w:spacing w:after="0"/>
              <w:rPr>
                <w:sz w:val="17"/>
                <w:szCs w:val="17"/>
                <w:color w:val="auto"/>
              </w:rPr>
            </w:pPr>
          </w:p>
        </w:tc>
        <w:tc>
          <w:tcPr>
            <w:tcW w:w="6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10</w:t>
            </w:r>
          </w:p>
        </w:tc>
        <w:tc>
          <w:tcPr>
            <w:tcW w:w="6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51,491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40" w:right="2419" w:hanging="532"/>
        <w:spacing w:after="0" w:line="235"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(SEE INSTRUCTIONS)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PERCENT OF CLASS REPRESENTED BY AMOUNT IN ROW (11)</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Less than 0.1%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1440" w:gutter="0" w:footer="0" w:header="0"/>
        </w:sectPr>
      </w:pPr>
    </w:p>
    <w:bookmarkStart w:id="2" w:name="page3"/>
    <w:bookmarkEnd w:id="2"/>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410768 10 5</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Schlumberger Surenco S.A.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GROUP(SEE INSTRUCTIONS)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w:t>
      </w:r>
    </w:p>
    <w:p>
      <w:pPr>
        <w:ind w:left="540"/>
        <w:spacing w:after="0" w:line="238" w:lineRule="auto"/>
        <w:rPr>
          <w:sz w:val="20"/>
          <w:szCs w:val="20"/>
          <w:color w:val="auto"/>
        </w:rPr>
      </w:pPr>
      <w:r>
        <w:rPr>
          <w:rFonts w:ascii="Courier New" w:cs="Courier New" w:eastAsia="Courier New" w:hAnsi="Courier New"/>
          <w:sz w:val="18"/>
          <w:szCs w:val="18"/>
          <w:color w:val="auto"/>
        </w:rPr>
        <w:t>(b)</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FUNDS(SEE INSTRUCTIONS) OO</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40" w:right="3779" w:hanging="532"/>
        <w:spacing w:after="0" w:line="235"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2(e)</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PANAMA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17"/>
                <w:szCs w:val="17"/>
                <w:color w:val="auto"/>
              </w:rPr>
            </w:pPr>
          </w:p>
        </w:tc>
        <w:tc>
          <w:tcPr>
            <w:tcW w:w="680" w:type="dxa"/>
            <w:vAlign w:val="bottom"/>
          </w:tcPr>
          <w:p>
            <w:pPr>
              <w:ind w:left="140"/>
              <w:spacing w:after="0"/>
              <w:rPr>
                <w:sz w:val="20"/>
                <w:szCs w:val="20"/>
                <w:color w:val="auto"/>
              </w:rPr>
            </w:pPr>
            <w:r>
              <w:rPr>
                <w:rFonts w:ascii="Courier New" w:cs="Courier New" w:eastAsia="Courier New" w:hAnsi="Courier New"/>
                <w:sz w:val="18"/>
                <w:szCs w:val="18"/>
                <w:color w:val="auto"/>
              </w:rPr>
              <w:t>7</w:t>
            </w:r>
          </w:p>
        </w:tc>
        <w:tc>
          <w:tcPr>
            <w:tcW w:w="63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44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680" w:type="dxa"/>
            <w:vAlign w:val="bottom"/>
          </w:tcPr>
          <w:p>
            <w:pPr>
              <w:spacing w:after="0"/>
              <w:rPr>
                <w:sz w:val="24"/>
                <w:szCs w:val="24"/>
                <w:color w:val="auto"/>
              </w:rPr>
            </w:pPr>
          </w:p>
        </w:tc>
        <w:tc>
          <w:tcPr>
            <w:tcW w:w="6320" w:type="dxa"/>
            <w:vAlign w:val="bottom"/>
          </w:tcPr>
          <w:p>
            <w:pPr>
              <w:ind w:left="320"/>
              <w:spacing w:after="0"/>
              <w:rPr>
                <w:sz w:val="20"/>
                <w:szCs w:val="20"/>
                <w:color w:val="auto"/>
              </w:rPr>
            </w:pPr>
            <w:r>
              <w:rPr>
                <w:rFonts w:ascii="Courier New" w:cs="Courier New" w:eastAsia="Courier New" w:hAnsi="Courier New"/>
                <w:sz w:val="18"/>
                <w:szCs w:val="18"/>
                <w:color w:val="auto"/>
              </w:rPr>
              <w:t>1,430,304</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SHARES</w:t>
            </w: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6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8</w:t>
            </w:r>
          </w:p>
        </w:tc>
        <w:tc>
          <w:tcPr>
            <w:tcW w:w="6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680" w:type="dxa"/>
            <w:vAlign w:val="bottom"/>
          </w:tcPr>
          <w:p>
            <w:pPr>
              <w:spacing w:after="0"/>
              <w:rPr>
                <w:sz w:val="17"/>
                <w:szCs w:val="17"/>
                <w:color w:val="auto"/>
              </w:rPr>
            </w:pPr>
          </w:p>
        </w:tc>
        <w:tc>
          <w:tcPr>
            <w:tcW w:w="6320" w:type="dxa"/>
            <w:vAlign w:val="bottom"/>
          </w:tcPr>
          <w:p>
            <w:pPr>
              <w:spacing w:after="0"/>
              <w:rPr>
                <w:sz w:val="17"/>
                <w:szCs w:val="17"/>
                <w:color w:val="auto"/>
              </w:rPr>
            </w:pP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rPr>
              <w:t>EACH</w:t>
            </w:r>
          </w:p>
        </w:tc>
        <w:tc>
          <w:tcPr>
            <w:tcW w:w="680" w:type="dxa"/>
            <w:vAlign w:val="bottom"/>
          </w:tcPr>
          <w:p>
            <w:pPr>
              <w:spacing w:after="0"/>
              <w:rPr>
                <w:sz w:val="17"/>
                <w:szCs w:val="17"/>
                <w:color w:val="auto"/>
              </w:rPr>
            </w:pPr>
          </w:p>
        </w:tc>
        <w:tc>
          <w:tcPr>
            <w:tcW w:w="63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PERSON</w:t>
            </w:r>
          </w:p>
        </w:tc>
        <w:tc>
          <w:tcPr>
            <w:tcW w:w="6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9</w:t>
            </w:r>
          </w:p>
        </w:tc>
        <w:tc>
          <w:tcPr>
            <w:tcW w:w="63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rPr>
              <w:t>WITH</w:t>
            </w:r>
          </w:p>
        </w:tc>
        <w:tc>
          <w:tcPr>
            <w:tcW w:w="680" w:type="dxa"/>
            <w:vAlign w:val="bottom"/>
          </w:tcPr>
          <w:p>
            <w:pPr>
              <w:spacing w:after="0"/>
              <w:rPr>
                <w:sz w:val="17"/>
                <w:szCs w:val="17"/>
                <w:color w:val="auto"/>
              </w:rPr>
            </w:pPr>
          </w:p>
        </w:tc>
        <w:tc>
          <w:tcPr>
            <w:tcW w:w="632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1,430,304</w:t>
            </w:r>
          </w:p>
        </w:tc>
      </w:tr>
      <w:tr>
        <w:trPr>
          <w:trHeight w:val="203"/>
        </w:trPr>
        <w:tc>
          <w:tcPr>
            <w:tcW w:w="1440" w:type="dxa"/>
            <w:vAlign w:val="bottom"/>
          </w:tcPr>
          <w:p>
            <w:pPr>
              <w:spacing w:after="0"/>
              <w:rPr>
                <w:sz w:val="17"/>
                <w:szCs w:val="17"/>
                <w:color w:val="auto"/>
              </w:rPr>
            </w:pP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40" w:type="dxa"/>
            <w:vAlign w:val="bottom"/>
          </w:tcPr>
          <w:p>
            <w:pPr>
              <w:spacing w:after="0"/>
              <w:rPr>
                <w:sz w:val="17"/>
                <w:szCs w:val="17"/>
                <w:color w:val="auto"/>
              </w:rPr>
            </w:pPr>
          </w:p>
        </w:tc>
        <w:tc>
          <w:tcPr>
            <w:tcW w:w="6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10</w:t>
            </w:r>
          </w:p>
        </w:tc>
        <w:tc>
          <w:tcPr>
            <w:tcW w:w="6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1,430,304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40" w:right="2419" w:hanging="532"/>
        <w:spacing w:after="0" w:line="235"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(SEE INSTRUCTIONS)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PERCENT OF CLASS REPRESENTED BY AMOUNT IN ROW (11)</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1440" w:gutter="0" w:footer="0" w:header="0"/>
        </w:sectPr>
      </w:pPr>
    </w:p>
    <w:bookmarkStart w:id="3" w:name="page4"/>
    <w:bookmarkEnd w:id="3"/>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410768 10 5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Schlumberger Oilfield Holdings Ltd.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GROUP(SEE INSTRUCTIONS)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w:t>
      </w:r>
    </w:p>
    <w:p>
      <w:pPr>
        <w:ind w:left="540"/>
        <w:spacing w:after="0" w:line="238" w:lineRule="auto"/>
        <w:rPr>
          <w:sz w:val="20"/>
          <w:szCs w:val="20"/>
          <w:color w:val="auto"/>
        </w:rPr>
      </w:pPr>
      <w:r>
        <w:rPr>
          <w:rFonts w:ascii="Courier New" w:cs="Courier New" w:eastAsia="Courier New" w:hAnsi="Courier New"/>
          <w:sz w:val="18"/>
          <w:szCs w:val="18"/>
          <w:color w:val="auto"/>
        </w:rPr>
        <w:t>(b)</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hanging="532"/>
        <w:spacing w:after="0"/>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FUNDS(SEE INSTRUCTIONS) OO</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40" w:right="3779" w:hanging="532"/>
        <w:spacing w:after="0" w:line="235"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2(e)</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CAYMAN ISLANDS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17"/>
                <w:szCs w:val="17"/>
                <w:color w:val="auto"/>
              </w:rPr>
            </w:pPr>
          </w:p>
        </w:tc>
        <w:tc>
          <w:tcPr>
            <w:tcW w:w="680" w:type="dxa"/>
            <w:vAlign w:val="bottom"/>
          </w:tcPr>
          <w:p>
            <w:pPr>
              <w:ind w:left="140"/>
              <w:spacing w:after="0"/>
              <w:rPr>
                <w:sz w:val="20"/>
                <w:szCs w:val="20"/>
                <w:color w:val="auto"/>
              </w:rPr>
            </w:pPr>
            <w:r>
              <w:rPr>
                <w:rFonts w:ascii="Courier New" w:cs="Courier New" w:eastAsia="Courier New" w:hAnsi="Courier New"/>
                <w:sz w:val="18"/>
                <w:szCs w:val="18"/>
                <w:color w:val="auto"/>
              </w:rPr>
              <w:t>7</w:t>
            </w:r>
          </w:p>
        </w:tc>
        <w:tc>
          <w:tcPr>
            <w:tcW w:w="63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44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680" w:type="dxa"/>
            <w:vAlign w:val="bottom"/>
          </w:tcPr>
          <w:p>
            <w:pPr>
              <w:spacing w:after="0"/>
              <w:rPr>
                <w:sz w:val="24"/>
                <w:szCs w:val="24"/>
                <w:color w:val="auto"/>
              </w:rPr>
            </w:pPr>
          </w:p>
        </w:tc>
        <w:tc>
          <w:tcPr>
            <w:tcW w:w="6320" w:type="dxa"/>
            <w:vAlign w:val="bottom"/>
          </w:tcPr>
          <w:p>
            <w:pPr>
              <w:ind w:left="320"/>
              <w:spacing w:after="0"/>
              <w:rPr>
                <w:sz w:val="20"/>
                <w:szCs w:val="20"/>
                <w:color w:val="auto"/>
              </w:rPr>
            </w:pPr>
            <w:r>
              <w:rPr>
                <w:rFonts w:ascii="Courier New" w:cs="Courier New" w:eastAsia="Courier New" w:hAnsi="Courier New"/>
                <w:sz w:val="18"/>
                <w:szCs w:val="18"/>
                <w:color w:val="auto"/>
              </w:rPr>
              <w:t>366,158</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SHARES</w:t>
            </w: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6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8</w:t>
            </w:r>
          </w:p>
        </w:tc>
        <w:tc>
          <w:tcPr>
            <w:tcW w:w="6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680" w:type="dxa"/>
            <w:vAlign w:val="bottom"/>
          </w:tcPr>
          <w:p>
            <w:pPr>
              <w:spacing w:after="0"/>
              <w:rPr>
                <w:sz w:val="17"/>
                <w:szCs w:val="17"/>
                <w:color w:val="auto"/>
              </w:rPr>
            </w:pPr>
          </w:p>
        </w:tc>
        <w:tc>
          <w:tcPr>
            <w:tcW w:w="6320" w:type="dxa"/>
            <w:vAlign w:val="bottom"/>
          </w:tcPr>
          <w:p>
            <w:pPr>
              <w:spacing w:after="0"/>
              <w:rPr>
                <w:sz w:val="17"/>
                <w:szCs w:val="17"/>
                <w:color w:val="auto"/>
              </w:rPr>
            </w:pP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rPr>
              <w:t>EACH</w:t>
            </w:r>
          </w:p>
        </w:tc>
        <w:tc>
          <w:tcPr>
            <w:tcW w:w="680" w:type="dxa"/>
            <w:vAlign w:val="bottom"/>
          </w:tcPr>
          <w:p>
            <w:pPr>
              <w:spacing w:after="0"/>
              <w:rPr>
                <w:sz w:val="17"/>
                <w:szCs w:val="17"/>
                <w:color w:val="auto"/>
              </w:rPr>
            </w:pPr>
          </w:p>
        </w:tc>
        <w:tc>
          <w:tcPr>
            <w:tcW w:w="63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PERSON</w:t>
            </w:r>
          </w:p>
        </w:tc>
        <w:tc>
          <w:tcPr>
            <w:tcW w:w="6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9</w:t>
            </w:r>
          </w:p>
        </w:tc>
        <w:tc>
          <w:tcPr>
            <w:tcW w:w="63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rPr>
              <w:t>WITH</w:t>
            </w:r>
          </w:p>
        </w:tc>
        <w:tc>
          <w:tcPr>
            <w:tcW w:w="680" w:type="dxa"/>
            <w:vAlign w:val="bottom"/>
          </w:tcPr>
          <w:p>
            <w:pPr>
              <w:spacing w:after="0"/>
              <w:rPr>
                <w:sz w:val="17"/>
                <w:szCs w:val="17"/>
                <w:color w:val="auto"/>
              </w:rPr>
            </w:pPr>
          </w:p>
        </w:tc>
        <w:tc>
          <w:tcPr>
            <w:tcW w:w="632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366,158</w:t>
            </w:r>
          </w:p>
        </w:tc>
      </w:tr>
      <w:tr>
        <w:trPr>
          <w:trHeight w:val="203"/>
        </w:trPr>
        <w:tc>
          <w:tcPr>
            <w:tcW w:w="1440" w:type="dxa"/>
            <w:vAlign w:val="bottom"/>
          </w:tcPr>
          <w:p>
            <w:pPr>
              <w:spacing w:after="0"/>
              <w:rPr>
                <w:sz w:val="17"/>
                <w:szCs w:val="17"/>
                <w:color w:val="auto"/>
              </w:rPr>
            </w:pP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40" w:type="dxa"/>
            <w:vAlign w:val="bottom"/>
          </w:tcPr>
          <w:p>
            <w:pPr>
              <w:spacing w:after="0"/>
              <w:rPr>
                <w:sz w:val="17"/>
                <w:szCs w:val="17"/>
                <w:color w:val="auto"/>
              </w:rPr>
            </w:pPr>
          </w:p>
        </w:tc>
        <w:tc>
          <w:tcPr>
            <w:tcW w:w="6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10</w:t>
            </w:r>
          </w:p>
        </w:tc>
        <w:tc>
          <w:tcPr>
            <w:tcW w:w="6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366,158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40" w:right="2419" w:hanging="532"/>
        <w:spacing w:after="0" w:line="235"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(SEE INSTRUCTIONS)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PERCENT OF CLASS REPRESENTED BY AMOUNT IN ROW (11)</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0.5%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1440" w:gutter="0" w:footer="0" w:header="0"/>
        </w:sectPr>
      </w:pPr>
    </w:p>
    <w:bookmarkStart w:id="4" w:name="page5"/>
    <w:bookmarkEnd w:id="4"/>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410768 10 5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540" w:hanging="532"/>
        <w:spacing w:after="0"/>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540"/>
        <w:spacing w:after="0"/>
        <w:tabs>
          <w:tab w:leader="none" w:pos="3360" w:val="left"/>
        </w:tabs>
        <w:rPr>
          <w:sz w:val="20"/>
          <w:szCs w:val="20"/>
          <w:color w:val="auto"/>
        </w:rPr>
      </w:pPr>
      <w:r>
        <w:rPr>
          <w:rFonts w:ascii="Courier New" w:cs="Courier New" w:eastAsia="Courier New" w:hAnsi="Courier New"/>
          <w:sz w:val="18"/>
          <w:szCs w:val="18"/>
          <w:color w:val="auto"/>
        </w:rPr>
        <w:t>Camco International Inc.</w:t>
      </w:r>
      <w:r>
        <w:rPr>
          <w:sz w:val="20"/>
          <w:szCs w:val="20"/>
          <w:color w:val="auto"/>
        </w:rPr>
        <w:tab/>
      </w:r>
      <w:r>
        <w:rPr>
          <w:rFonts w:ascii="Courier New" w:cs="Courier New" w:eastAsia="Courier New" w:hAnsi="Courier New"/>
          <w:sz w:val="16"/>
          <w:szCs w:val="16"/>
          <w:color w:val="auto"/>
        </w:rPr>
        <w:t>13-3517570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540" w:hanging="532"/>
        <w:spacing w:after="0"/>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GROUP(SEE INSTRUCTIONS)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w:t>
      </w:r>
    </w:p>
    <w:p>
      <w:pPr>
        <w:ind w:left="540"/>
        <w:spacing w:after="0" w:line="238" w:lineRule="auto"/>
        <w:rPr>
          <w:sz w:val="20"/>
          <w:szCs w:val="20"/>
          <w:color w:val="auto"/>
        </w:rPr>
      </w:pPr>
      <w:r>
        <w:rPr>
          <w:rFonts w:ascii="Courier New" w:cs="Courier New" w:eastAsia="Courier New" w:hAnsi="Courier New"/>
          <w:sz w:val="18"/>
          <w:szCs w:val="18"/>
          <w:color w:val="auto"/>
        </w:rPr>
        <w:t>(b)</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hanging="532"/>
        <w:spacing w:after="0"/>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FUNDS(SEE INSTRUCTIONS) OO</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40" w:right="3779" w:hanging="532"/>
        <w:spacing w:after="0" w:line="235" w:lineRule="auto"/>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2(e)</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17"/>
                <w:szCs w:val="17"/>
                <w:color w:val="auto"/>
              </w:rPr>
            </w:pPr>
          </w:p>
        </w:tc>
        <w:tc>
          <w:tcPr>
            <w:tcW w:w="680" w:type="dxa"/>
            <w:vAlign w:val="bottom"/>
          </w:tcPr>
          <w:p>
            <w:pPr>
              <w:ind w:left="140"/>
              <w:spacing w:after="0"/>
              <w:rPr>
                <w:sz w:val="20"/>
                <w:szCs w:val="20"/>
                <w:color w:val="auto"/>
              </w:rPr>
            </w:pPr>
            <w:r>
              <w:rPr>
                <w:rFonts w:ascii="Courier New" w:cs="Courier New" w:eastAsia="Courier New" w:hAnsi="Courier New"/>
                <w:sz w:val="18"/>
                <w:szCs w:val="18"/>
                <w:color w:val="auto"/>
              </w:rPr>
              <w:t>7</w:t>
            </w:r>
          </w:p>
        </w:tc>
        <w:tc>
          <w:tcPr>
            <w:tcW w:w="63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44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680" w:type="dxa"/>
            <w:vAlign w:val="bottom"/>
          </w:tcPr>
          <w:p>
            <w:pPr>
              <w:spacing w:after="0"/>
              <w:rPr>
                <w:sz w:val="24"/>
                <w:szCs w:val="24"/>
                <w:color w:val="auto"/>
              </w:rPr>
            </w:pPr>
          </w:p>
        </w:tc>
        <w:tc>
          <w:tcPr>
            <w:tcW w:w="6320" w:type="dxa"/>
            <w:vAlign w:val="bottom"/>
          </w:tcPr>
          <w:p>
            <w:pPr>
              <w:ind w:left="320"/>
              <w:spacing w:after="0"/>
              <w:rPr>
                <w:sz w:val="20"/>
                <w:szCs w:val="20"/>
                <w:color w:val="auto"/>
              </w:rPr>
            </w:pPr>
            <w:r>
              <w:rPr>
                <w:rFonts w:ascii="Courier New" w:cs="Courier New" w:eastAsia="Courier New" w:hAnsi="Courier New"/>
                <w:sz w:val="18"/>
                <w:szCs w:val="18"/>
                <w:color w:val="auto"/>
              </w:rPr>
              <w:t>6,762,479</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SHARES</w:t>
            </w: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6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8</w:t>
            </w:r>
          </w:p>
        </w:tc>
        <w:tc>
          <w:tcPr>
            <w:tcW w:w="6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680" w:type="dxa"/>
            <w:vAlign w:val="bottom"/>
          </w:tcPr>
          <w:p>
            <w:pPr>
              <w:spacing w:after="0"/>
              <w:rPr>
                <w:sz w:val="17"/>
                <w:szCs w:val="17"/>
                <w:color w:val="auto"/>
              </w:rPr>
            </w:pPr>
          </w:p>
        </w:tc>
        <w:tc>
          <w:tcPr>
            <w:tcW w:w="6320" w:type="dxa"/>
            <w:vAlign w:val="bottom"/>
          </w:tcPr>
          <w:p>
            <w:pPr>
              <w:spacing w:after="0"/>
              <w:rPr>
                <w:sz w:val="17"/>
                <w:szCs w:val="17"/>
                <w:color w:val="auto"/>
              </w:rPr>
            </w:pP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rPr>
              <w:t>EACH</w:t>
            </w:r>
          </w:p>
        </w:tc>
        <w:tc>
          <w:tcPr>
            <w:tcW w:w="680" w:type="dxa"/>
            <w:vAlign w:val="bottom"/>
          </w:tcPr>
          <w:p>
            <w:pPr>
              <w:spacing w:after="0"/>
              <w:rPr>
                <w:sz w:val="17"/>
                <w:szCs w:val="17"/>
                <w:color w:val="auto"/>
              </w:rPr>
            </w:pPr>
          </w:p>
        </w:tc>
        <w:tc>
          <w:tcPr>
            <w:tcW w:w="63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PERSON</w:t>
            </w:r>
          </w:p>
        </w:tc>
        <w:tc>
          <w:tcPr>
            <w:tcW w:w="6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9</w:t>
            </w:r>
          </w:p>
        </w:tc>
        <w:tc>
          <w:tcPr>
            <w:tcW w:w="63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rPr>
              <w:t>WITH</w:t>
            </w:r>
          </w:p>
        </w:tc>
        <w:tc>
          <w:tcPr>
            <w:tcW w:w="680" w:type="dxa"/>
            <w:vAlign w:val="bottom"/>
          </w:tcPr>
          <w:p>
            <w:pPr>
              <w:spacing w:after="0"/>
              <w:rPr>
                <w:sz w:val="17"/>
                <w:szCs w:val="17"/>
                <w:color w:val="auto"/>
              </w:rPr>
            </w:pPr>
          </w:p>
        </w:tc>
        <w:tc>
          <w:tcPr>
            <w:tcW w:w="632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6,762,479</w:t>
            </w:r>
          </w:p>
        </w:tc>
      </w:tr>
      <w:tr>
        <w:trPr>
          <w:trHeight w:val="203"/>
        </w:trPr>
        <w:tc>
          <w:tcPr>
            <w:tcW w:w="1440" w:type="dxa"/>
            <w:vAlign w:val="bottom"/>
          </w:tcPr>
          <w:p>
            <w:pPr>
              <w:spacing w:after="0"/>
              <w:rPr>
                <w:sz w:val="17"/>
                <w:szCs w:val="17"/>
                <w:color w:val="auto"/>
              </w:rPr>
            </w:pP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40" w:type="dxa"/>
            <w:vAlign w:val="bottom"/>
          </w:tcPr>
          <w:p>
            <w:pPr>
              <w:spacing w:after="0"/>
              <w:rPr>
                <w:sz w:val="17"/>
                <w:szCs w:val="17"/>
                <w:color w:val="auto"/>
              </w:rPr>
            </w:pPr>
          </w:p>
        </w:tc>
        <w:tc>
          <w:tcPr>
            <w:tcW w:w="6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10</w:t>
            </w:r>
          </w:p>
        </w:tc>
        <w:tc>
          <w:tcPr>
            <w:tcW w:w="6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6,762,479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40" w:right="2419" w:hanging="532"/>
        <w:spacing w:after="0" w:line="235" w:lineRule="auto"/>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(SEE INSTRUCTIONS)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PERCENT OF CLASS REPRESENTED BY AMOUNT IN ROW (11)</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8.5%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1440" w:gutter="0" w:footer="0" w:header="0"/>
        </w:sectPr>
      </w:pPr>
    </w:p>
    <w:bookmarkStart w:id="5" w:name="page6"/>
    <w:bookmarkEnd w:id="5"/>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410768 10 5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540" w:hanging="532"/>
        <w:spacing w:after="0"/>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540"/>
        <w:spacing w:after="0"/>
        <w:tabs>
          <w:tab w:leader="none" w:pos="3560" w:val="left"/>
        </w:tabs>
        <w:rPr>
          <w:sz w:val="20"/>
          <w:szCs w:val="20"/>
          <w:color w:val="auto"/>
        </w:rPr>
      </w:pPr>
      <w:r>
        <w:rPr>
          <w:rFonts w:ascii="Courier New" w:cs="Courier New" w:eastAsia="Courier New" w:hAnsi="Courier New"/>
          <w:sz w:val="18"/>
          <w:szCs w:val="18"/>
          <w:color w:val="auto"/>
        </w:rPr>
        <w:t>Operational Services, Inc.</w:t>
      </w:r>
      <w:r>
        <w:rPr>
          <w:sz w:val="20"/>
          <w:szCs w:val="20"/>
          <w:color w:val="auto"/>
        </w:rPr>
        <w:tab/>
      </w:r>
      <w:r>
        <w:rPr>
          <w:rFonts w:ascii="Courier New" w:cs="Courier New" w:eastAsia="Courier New" w:hAnsi="Courier New"/>
          <w:sz w:val="16"/>
          <w:szCs w:val="16"/>
          <w:color w:val="auto"/>
        </w:rPr>
        <w:t>76-0313484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540" w:hanging="532"/>
        <w:spacing w:after="0"/>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GROUP(SEE INSTRUCTIONS)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w:t>
      </w:r>
    </w:p>
    <w:p>
      <w:pPr>
        <w:ind w:left="540"/>
        <w:spacing w:after="0" w:line="238" w:lineRule="auto"/>
        <w:rPr>
          <w:sz w:val="20"/>
          <w:szCs w:val="20"/>
          <w:color w:val="auto"/>
        </w:rPr>
      </w:pPr>
      <w:r>
        <w:rPr>
          <w:rFonts w:ascii="Courier New" w:cs="Courier New" w:eastAsia="Courier New" w:hAnsi="Courier New"/>
          <w:sz w:val="18"/>
          <w:szCs w:val="18"/>
          <w:color w:val="auto"/>
        </w:rPr>
        <w:t>(b)</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hanging="532"/>
        <w:spacing w:after="0"/>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hanging="532"/>
        <w:spacing w:after="0"/>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FUNDS(SEE INSTRUCTIONS) OO</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40" w:right="3779" w:hanging="532"/>
        <w:spacing w:after="0" w:line="235"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2(e)</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TEXAS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17"/>
                <w:szCs w:val="17"/>
                <w:color w:val="auto"/>
              </w:rPr>
            </w:pPr>
          </w:p>
        </w:tc>
        <w:tc>
          <w:tcPr>
            <w:tcW w:w="680" w:type="dxa"/>
            <w:vAlign w:val="bottom"/>
          </w:tcPr>
          <w:p>
            <w:pPr>
              <w:ind w:left="140"/>
              <w:spacing w:after="0"/>
              <w:rPr>
                <w:sz w:val="20"/>
                <w:szCs w:val="20"/>
                <w:color w:val="auto"/>
              </w:rPr>
            </w:pPr>
            <w:r>
              <w:rPr>
                <w:rFonts w:ascii="Courier New" w:cs="Courier New" w:eastAsia="Courier New" w:hAnsi="Courier New"/>
                <w:sz w:val="18"/>
                <w:szCs w:val="18"/>
                <w:color w:val="auto"/>
              </w:rPr>
              <w:t>7</w:t>
            </w:r>
          </w:p>
        </w:tc>
        <w:tc>
          <w:tcPr>
            <w:tcW w:w="63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44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680" w:type="dxa"/>
            <w:vAlign w:val="bottom"/>
          </w:tcPr>
          <w:p>
            <w:pPr>
              <w:spacing w:after="0"/>
              <w:rPr>
                <w:sz w:val="24"/>
                <w:szCs w:val="24"/>
                <w:color w:val="auto"/>
              </w:rPr>
            </w:pPr>
          </w:p>
        </w:tc>
        <w:tc>
          <w:tcPr>
            <w:tcW w:w="6320" w:type="dxa"/>
            <w:vAlign w:val="bottom"/>
          </w:tcPr>
          <w:p>
            <w:pPr>
              <w:ind w:left="320"/>
              <w:spacing w:after="0"/>
              <w:rPr>
                <w:sz w:val="20"/>
                <w:szCs w:val="20"/>
                <w:color w:val="auto"/>
              </w:rPr>
            </w:pPr>
            <w:r>
              <w:rPr>
                <w:rFonts w:ascii="Courier New" w:cs="Courier New" w:eastAsia="Courier New" w:hAnsi="Courier New"/>
                <w:sz w:val="18"/>
                <w:szCs w:val="18"/>
                <w:color w:val="auto"/>
              </w:rPr>
              <w:t>97,261</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SHARES</w:t>
            </w: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6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8</w:t>
            </w:r>
          </w:p>
        </w:tc>
        <w:tc>
          <w:tcPr>
            <w:tcW w:w="6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680" w:type="dxa"/>
            <w:vAlign w:val="bottom"/>
          </w:tcPr>
          <w:p>
            <w:pPr>
              <w:spacing w:after="0"/>
              <w:rPr>
                <w:sz w:val="17"/>
                <w:szCs w:val="17"/>
                <w:color w:val="auto"/>
              </w:rPr>
            </w:pPr>
          </w:p>
        </w:tc>
        <w:tc>
          <w:tcPr>
            <w:tcW w:w="6320" w:type="dxa"/>
            <w:vAlign w:val="bottom"/>
          </w:tcPr>
          <w:p>
            <w:pPr>
              <w:spacing w:after="0"/>
              <w:rPr>
                <w:sz w:val="17"/>
                <w:szCs w:val="17"/>
                <w:color w:val="auto"/>
              </w:rPr>
            </w:pP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rPr>
              <w:t>EACH</w:t>
            </w:r>
          </w:p>
        </w:tc>
        <w:tc>
          <w:tcPr>
            <w:tcW w:w="680" w:type="dxa"/>
            <w:vAlign w:val="bottom"/>
          </w:tcPr>
          <w:p>
            <w:pPr>
              <w:spacing w:after="0"/>
              <w:rPr>
                <w:sz w:val="17"/>
                <w:szCs w:val="17"/>
                <w:color w:val="auto"/>
              </w:rPr>
            </w:pPr>
          </w:p>
        </w:tc>
        <w:tc>
          <w:tcPr>
            <w:tcW w:w="63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PERSON</w:t>
            </w:r>
          </w:p>
        </w:tc>
        <w:tc>
          <w:tcPr>
            <w:tcW w:w="6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9</w:t>
            </w:r>
          </w:p>
        </w:tc>
        <w:tc>
          <w:tcPr>
            <w:tcW w:w="63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rPr>
              <w:t>WITH</w:t>
            </w:r>
          </w:p>
        </w:tc>
        <w:tc>
          <w:tcPr>
            <w:tcW w:w="680" w:type="dxa"/>
            <w:vAlign w:val="bottom"/>
          </w:tcPr>
          <w:p>
            <w:pPr>
              <w:spacing w:after="0"/>
              <w:rPr>
                <w:sz w:val="17"/>
                <w:szCs w:val="17"/>
                <w:color w:val="auto"/>
              </w:rPr>
            </w:pPr>
          </w:p>
        </w:tc>
        <w:tc>
          <w:tcPr>
            <w:tcW w:w="632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97,261</w:t>
            </w:r>
          </w:p>
        </w:tc>
      </w:tr>
      <w:tr>
        <w:trPr>
          <w:trHeight w:val="203"/>
        </w:trPr>
        <w:tc>
          <w:tcPr>
            <w:tcW w:w="1440" w:type="dxa"/>
            <w:vAlign w:val="bottom"/>
          </w:tcPr>
          <w:p>
            <w:pPr>
              <w:spacing w:after="0"/>
              <w:rPr>
                <w:sz w:val="17"/>
                <w:szCs w:val="17"/>
                <w:color w:val="auto"/>
              </w:rPr>
            </w:pP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40" w:type="dxa"/>
            <w:vAlign w:val="bottom"/>
          </w:tcPr>
          <w:p>
            <w:pPr>
              <w:spacing w:after="0"/>
              <w:rPr>
                <w:sz w:val="17"/>
                <w:szCs w:val="17"/>
                <w:color w:val="auto"/>
              </w:rPr>
            </w:pPr>
          </w:p>
        </w:tc>
        <w:tc>
          <w:tcPr>
            <w:tcW w:w="6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10</w:t>
            </w:r>
          </w:p>
        </w:tc>
        <w:tc>
          <w:tcPr>
            <w:tcW w:w="6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97,261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40" w:right="2419" w:hanging="532"/>
        <w:spacing w:after="0" w:line="235" w:lineRule="auto"/>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(SEE INSTRUCTIONS)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PERCENT OF CLASS REPRESENTED BY AMOUNT IN ROW (11)</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0.1%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1440" w:gutter="0" w:footer="0" w:header="0"/>
        </w:sectPr>
      </w:pPr>
    </w:p>
    <w:bookmarkStart w:id="6" w:name="page7"/>
    <w:bookmarkEnd w:id="6"/>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410768 10 5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540" w:hanging="532"/>
        <w:spacing w:after="0"/>
        <w:tabs>
          <w:tab w:leader="none" w:pos="5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Schlumberger Limited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540" w:hanging="532"/>
        <w:spacing w:after="0"/>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GROUP(SEE INSTRUCTIONS)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w:t>
      </w:r>
    </w:p>
    <w:p>
      <w:pPr>
        <w:ind w:left="540"/>
        <w:spacing w:after="0" w:line="238" w:lineRule="auto"/>
        <w:rPr>
          <w:sz w:val="20"/>
          <w:szCs w:val="20"/>
          <w:color w:val="auto"/>
        </w:rPr>
      </w:pPr>
      <w:r>
        <w:rPr>
          <w:rFonts w:ascii="Courier New" w:cs="Courier New" w:eastAsia="Courier New" w:hAnsi="Courier New"/>
          <w:sz w:val="18"/>
          <w:szCs w:val="18"/>
          <w:color w:val="auto"/>
        </w:rPr>
        <w:t>(b)</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hanging="532"/>
        <w:spacing w:after="0"/>
        <w:tabs>
          <w:tab w:leader="none" w:pos="5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hanging="532"/>
        <w:spacing w:after="0"/>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FUNDS(SEE INSTRUCTIONS) OO</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40" w:right="3779" w:hanging="532"/>
        <w:spacing w:after="0" w:line="235" w:lineRule="auto"/>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2(e)</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NETHERLANDS ANTILLES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17"/>
                <w:szCs w:val="17"/>
                <w:color w:val="auto"/>
              </w:rPr>
            </w:pPr>
          </w:p>
        </w:tc>
        <w:tc>
          <w:tcPr>
            <w:tcW w:w="680" w:type="dxa"/>
            <w:vAlign w:val="bottom"/>
          </w:tcPr>
          <w:p>
            <w:pPr>
              <w:ind w:left="140"/>
              <w:spacing w:after="0"/>
              <w:rPr>
                <w:sz w:val="20"/>
                <w:szCs w:val="20"/>
                <w:color w:val="auto"/>
              </w:rPr>
            </w:pPr>
            <w:r>
              <w:rPr>
                <w:rFonts w:ascii="Courier New" w:cs="Courier New" w:eastAsia="Courier New" w:hAnsi="Courier New"/>
                <w:sz w:val="18"/>
                <w:szCs w:val="18"/>
                <w:color w:val="auto"/>
              </w:rPr>
              <w:t>7</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w w:val="92"/>
              </w:rPr>
              <w:t>SOLE</w:t>
            </w:r>
          </w:p>
        </w:tc>
        <w:tc>
          <w:tcPr>
            <w:tcW w:w="586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r>
      <w:tr>
        <w:trPr>
          <w:trHeight w:val="405"/>
        </w:trPr>
        <w:tc>
          <w:tcPr>
            <w:tcW w:w="144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6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c>
          <w:tcPr>
            <w:tcW w:w="5860" w:type="dxa"/>
            <w:vAlign w:val="bottom"/>
          </w:tcPr>
          <w:p>
            <w:pPr>
              <w:spacing w:after="0"/>
              <w:rPr>
                <w:sz w:val="24"/>
                <w:szCs w:val="24"/>
                <w:color w:val="auto"/>
              </w:rPr>
            </w:pP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SHARES</w:t>
            </w:r>
          </w:p>
        </w:tc>
        <w:tc>
          <w:tcPr>
            <w:tcW w:w="1140" w:type="dxa"/>
            <w:vAlign w:val="bottom"/>
            <w:gridSpan w:val="2"/>
          </w:tcPr>
          <w:p>
            <w:pPr>
              <w:ind w:left="140"/>
              <w:spacing w:after="0"/>
              <w:rPr>
                <w:sz w:val="20"/>
                <w:szCs w:val="20"/>
                <w:color w:val="auto"/>
              </w:rPr>
            </w:pPr>
            <w:r>
              <w:rPr>
                <w:rFonts w:ascii="Courier New" w:cs="Courier New" w:eastAsia="Courier New" w:hAnsi="Courier New"/>
                <w:sz w:val="3"/>
                <w:szCs w:val="3"/>
                <w:color w:val="auto"/>
                <w:w w:val="83"/>
              </w:rPr>
              <w:t>-----------------------------------------------------------------</w:t>
            </w:r>
          </w:p>
        </w:tc>
        <w:tc>
          <w:tcPr>
            <w:tcW w:w="5860" w:type="dxa"/>
            <w:vAlign w:val="bottom"/>
          </w:tcPr>
          <w:p>
            <w:pPr>
              <w:spacing w:after="0"/>
              <w:rPr>
                <w:sz w:val="17"/>
                <w:szCs w:val="17"/>
                <w:color w:val="auto"/>
              </w:rPr>
            </w:pP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6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8</w:t>
            </w:r>
          </w:p>
        </w:tc>
        <w:tc>
          <w:tcPr>
            <w:tcW w:w="6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60" w:type="dxa"/>
            <w:vAlign w:val="bottom"/>
          </w:tcPr>
          <w:p>
            <w:pPr>
              <w:spacing w:after="0"/>
              <w:rPr>
                <w:sz w:val="17"/>
                <w:szCs w:val="17"/>
                <w:color w:val="auto"/>
              </w:rPr>
            </w:pP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rPr>
              <w:t>EACH</w:t>
            </w:r>
          </w:p>
        </w:tc>
        <w:tc>
          <w:tcPr>
            <w:tcW w:w="680" w:type="dxa"/>
            <w:vAlign w:val="bottom"/>
          </w:tcPr>
          <w:p>
            <w:pPr>
              <w:spacing w:after="0"/>
              <w:rPr>
                <w:sz w:val="17"/>
                <w:szCs w:val="17"/>
                <w:color w:val="auto"/>
              </w:rPr>
            </w:pP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5860" w:type="dxa"/>
            <w:vAlign w:val="bottom"/>
          </w:tcPr>
          <w:p>
            <w:pPr>
              <w:spacing w:after="0"/>
              <w:rPr>
                <w:sz w:val="17"/>
                <w:szCs w:val="17"/>
                <w:color w:val="auto"/>
              </w:rPr>
            </w:pPr>
          </w:p>
        </w:tc>
      </w:tr>
      <w:tr>
        <w:trPr>
          <w:trHeight w:val="203"/>
        </w:trPr>
        <w:tc>
          <w:tcPr>
            <w:tcW w:w="1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1140" w:type="dxa"/>
            <w:vAlign w:val="bottom"/>
            <w:gridSpan w:val="2"/>
          </w:tcPr>
          <w:p>
            <w:pPr>
              <w:ind w:left="140"/>
              <w:spacing w:after="0"/>
              <w:rPr>
                <w:sz w:val="20"/>
                <w:szCs w:val="20"/>
                <w:color w:val="auto"/>
              </w:rPr>
            </w:pPr>
            <w:r>
              <w:rPr>
                <w:rFonts w:ascii="Courier New" w:cs="Courier New" w:eastAsia="Courier New" w:hAnsi="Courier New"/>
                <w:sz w:val="3"/>
                <w:szCs w:val="3"/>
                <w:color w:val="auto"/>
                <w:w w:val="83"/>
              </w:rPr>
              <w:t>-----------------------------------------------------------------</w:t>
            </w:r>
          </w:p>
        </w:tc>
        <w:tc>
          <w:tcPr>
            <w:tcW w:w="5860" w:type="dxa"/>
            <w:vAlign w:val="bottom"/>
          </w:tcPr>
          <w:p>
            <w:pPr>
              <w:spacing w:after="0"/>
              <w:rPr>
                <w:sz w:val="17"/>
                <w:szCs w:val="17"/>
                <w:color w:val="auto"/>
              </w:rPr>
            </w:pP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PERSON</w:t>
            </w:r>
          </w:p>
        </w:tc>
        <w:tc>
          <w:tcPr>
            <w:tcW w:w="6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9</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SOLE</w:t>
            </w:r>
          </w:p>
        </w:tc>
        <w:tc>
          <w:tcPr>
            <w:tcW w:w="5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DISPOSITIVE POWER</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rPr>
              <w:t>WITH</w:t>
            </w: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6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586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7000" w:type="dxa"/>
            <w:vAlign w:val="bottom"/>
            <w:gridSpan w:val="3"/>
          </w:tcPr>
          <w:p>
            <w:pPr>
              <w:ind w:left="1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40" w:type="dxa"/>
            <w:vAlign w:val="bottom"/>
          </w:tcPr>
          <w:p>
            <w:pPr>
              <w:spacing w:after="0"/>
              <w:rPr>
                <w:sz w:val="17"/>
                <w:szCs w:val="17"/>
                <w:color w:val="auto"/>
              </w:rPr>
            </w:pPr>
          </w:p>
        </w:tc>
        <w:tc>
          <w:tcPr>
            <w:tcW w:w="6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10</w:t>
            </w:r>
          </w:p>
        </w:tc>
        <w:tc>
          <w:tcPr>
            <w:tcW w:w="6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8,707,693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40" w:right="2419" w:hanging="532"/>
        <w:spacing w:after="0" w:line="235" w:lineRule="auto"/>
        <w:tabs>
          <w:tab w:leader="none" w:pos="5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(SEE INSTRUCTIONS)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PERCENT OF CLASS REPRESENTED BY AMOUNT IN ROW (11)</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11.0%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1440" w:gutter="0" w:footer="0" w:header="0"/>
        </w:sectPr>
      </w:pPr>
    </w:p>
    <w:bookmarkStart w:id="7" w:name="page8"/>
    <w:bookmarkEnd w:id="7"/>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OF ISSUER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statement on Schedule 13-D relates to common stock, par value $.001 per share, of Hanover Compressor Company (the "Hanover Stock") and is being filed pursuant to Rule 13d-1 under the Securities and Exchange Act of 1934, as amended. The principal executive offices of the Issuer is located at 12001 North Houston Rosslyn, Houston, Texas 77806.</w:t>
      </w: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The name of the reporting persons filing this statement are Schlumberger Limited, a company incorporated in the Netherlands Antilles ("SLB"), Schlumberger Technology Corporation, a company incorporated in Texas ("STC"), Camco International, Inc., a company incorporated in Delaware ("CII"), Schlumberger Surenco S.A., a company incorporated in Panama ("Surenco"), Operational Services, Inc., a Company incorporated in Texas ("OSI"), and Schlumberger Oilfield Holdings Ltd., a company incorporated in the British Virgin Islands ("SOHL," and together with SLB, STC, CII, Surenco and OSI, the "Schlumberger Companies"). SLB owns, directly or indirectly, all of the equity interests of each of STC, CII, Surenco, OSI and SOHL and thus may be deemed to beneficially own all of the Hanover Stock owned by the other Schlumberger Companies. The directors and executive officers of each of SLB, STC, CII, Surenco, OSI and SOHL are set forth on Schedule I hereto.</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The address for the principal executive offices of the Schlumberger Companies are as follows:</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153 East 53rd Street, 57th Floor</w:t>
      </w:r>
    </w:p>
    <w:p>
      <w:pPr>
        <w:ind w:left="1280"/>
        <w:spacing w:after="0"/>
        <w:tabs>
          <w:tab w:leader="none" w:pos="3360" w:val="left"/>
        </w:tabs>
        <w:rPr>
          <w:sz w:val="20"/>
          <w:szCs w:val="20"/>
          <w:color w:val="auto"/>
        </w:rPr>
      </w:pPr>
      <w:r>
        <w:rPr>
          <w:rFonts w:ascii="Courier New" w:cs="Courier New" w:eastAsia="Courier New" w:hAnsi="Courier New"/>
          <w:sz w:val="18"/>
          <w:szCs w:val="18"/>
          <w:color w:val="auto"/>
        </w:rPr>
        <w:t>New York, New York</w:t>
      </w:r>
      <w:r>
        <w:rPr>
          <w:sz w:val="20"/>
          <w:szCs w:val="20"/>
          <w:color w:val="auto"/>
        </w:rPr>
        <w:tab/>
      </w:r>
      <w:r>
        <w:rPr>
          <w:rFonts w:ascii="Courier New" w:cs="Courier New" w:eastAsia="Courier New" w:hAnsi="Courier New"/>
          <w:sz w:val="16"/>
          <w:szCs w:val="16"/>
          <w:color w:val="auto"/>
        </w:rPr>
        <w:t>10022</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42 Rue Saint-Dominique</w:t>
      </w:r>
    </w:p>
    <w:p>
      <w:pPr>
        <w:ind w:left="1280"/>
        <w:spacing w:after="0"/>
        <w:tabs>
          <w:tab w:leader="none" w:pos="2840" w:val="left"/>
        </w:tabs>
        <w:rPr>
          <w:sz w:val="20"/>
          <w:szCs w:val="20"/>
          <w:color w:val="auto"/>
        </w:rPr>
      </w:pPr>
      <w:r>
        <w:rPr>
          <w:rFonts w:ascii="Courier New" w:cs="Courier New" w:eastAsia="Courier New" w:hAnsi="Courier New"/>
          <w:sz w:val="18"/>
          <w:szCs w:val="18"/>
          <w:color w:val="auto"/>
        </w:rPr>
        <w:t>Paris, France</w:t>
      </w:r>
      <w:r>
        <w:rPr>
          <w:sz w:val="20"/>
          <w:szCs w:val="20"/>
          <w:color w:val="auto"/>
        </w:rPr>
        <w:tab/>
      </w:r>
      <w:r>
        <w:rPr>
          <w:rFonts w:ascii="Courier New" w:cs="Courier New" w:eastAsia="Courier New" w:hAnsi="Courier New"/>
          <w:sz w:val="16"/>
          <w:szCs w:val="16"/>
          <w:color w:val="auto"/>
        </w:rPr>
        <w:t>75007</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Park Straat 83</w:t>
      </w:r>
    </w:p>
    <w:p>
      <w:pPr>
        <w:ind w:left="1280"/>
        <w:spacing w:after="0"/>
        <w:tabs>
          <w:tab w:leader="none" w:pos="4200" w:val="left"/>
        </w:tabs>
        <w:rPr>
          <w:sz w:val="20"/>
          <w:szCs w:val="20"/>
          <w:color w:val="auto"/>
        </w:rPr>
      </w:pPr>
      <w:r>
        <w:rPr>
          <w:rFonts w:ascii="Courier New" w:cs="Courier New" w:eastAsia="Courier New" w:hAnsi="Courier New"/>
          <w:sz w:val="18"/>
          <w:szCs w:val="18"/>
          <w:color w:val="auto"/>
        </w:rPr>
        <w:t>The Hague, The Netherlands</w:t>
      </w:r>
      <w:r>
        <w:rPr>
          <w:sz w:val="20"/>
          <w:szCs w:val="20"/>
          <w:color w:val="auto"/>
        </w:rPr>
        <w:tab/>
      </w:r>
      <w:r>
        <w:rPr>
          <w:rFonts w:ascii="Courier New" w:cs="Courier New" w:eastAsia="Courier New" w:hAnsi="Courier New"/>
          <w:sz w:val="16"/>
          <w:szCs w:val="16"/>
          <w:color w:val="auto"/>
        </w:rPr>
        <w:t>2514 JG</w:t>
      </w:r>
    </w:p>
    <w:p>
      <w:pPr>
        <w:spacing w:after="0" w:line="207"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The principal business of the Schlumberger Companies is to engage, directly or indirectly, in two primary business segments: (i) Oilfield Services, which is organized into two product groups: (a) Reservoir Evaluation and Development and</w:t>
      </w:r>
    </w:p>
    <w:p>
      <w:pPr>
        <w:spacing w:after="0" w:line="1" w:lineRule="exact"/>
        <w:rPr>
          <w:sz w:val="20"/>
          <w:szCs w:val="20"/>
          <w:color w:val="auto"/>
        </w:rPr>
      </w:pPr>
    </w:p>
    <w:p>
      <w:pPr>
        <w:ind w:right="1879" w:firstLine="8"/>
        <w:spacing w:after="0" w:line="237" w:lineRule="auto"/>
        <w:tabs>
          <w:tab w:leader="none" w:pos="421"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Schlumberger Oil and Gas Information Solutions that provide exploration and production services required during the life of an oil and gas reservoir to the petroleum industry; and (ii) Schlumberger Sema, which provides design, implementation, operations and management of information systems and IT-related consulting services, smart card-based solutions, semiconductor test, metrology and handling systems and services, and corporate IP (internet protocol) and network solutions to customers.</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During the past five years, none of SLB, STC, CII, Surenco, OSI and SOHL or, to the best of their knowledge, any of the persons listed on Schedule I hereto, (i) has been convicted in a criminal proceeding (excluding traffic violations or similar misdemeanors), or (ii) has been a party to a civil proceeding of a judicial or administrative body of competent jurisdiction that resulted in a judgment decree or final order enjoining future violations of, or prohibiting or mandating any activities subject to, federal or state securities laws or finding any violation of such laws except as follows:</w:t>
      </w:r>
    </w:p>
    <w:p>
      <w:pPr>
        <w:spacing w:after="0" w:line="212"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On July 27, 1999, the US Department of Justice filed petitions against SLB and Smith International, Inc., with the United States District Court in Washington, D.C., alleging civil and criminal contempt in connection with the completion of the MI drilling fluids joint venture transaction between SLB and Smith. The petitions alleged that the transaction violated a 1994 consent decree entered in U.S. v. Baroid Corporation (the "Baroid decree"). On December 9, 1999, SLB, Smith and the Department of Justice agreed to settle the civil contempt claim. The Court subsequently found Smith and SLB in criminal contempt and fined each $750,000. The December 22, 1999 order approving the civil settlement agreement provides for the modification of the Baroid decree, with the consent of the Department of Justice, to remove the reference to "Schlumberger Ltd." from the Baroid decree, and for disgorgment of the net income of the joint venture from the time of its creation through the date of the settlement agreement. SLB's share of the amount payable in connection with the settlement was $6.34 million. On March 13, 2000, following expiration of a public comment period regarding the proposed modification, the Court signed the order modifying the Baroid decree.</w:t>
      </w:r>
    </w:p>
    <w:p>
      <w:pPr>
        <w:sectPr>
          <w:pgSz w:w="11900" w:h="16838" w:orient="portrait"/>
          <w:cols w:equalWidth="0" w:num="1">
            <w:col w:w="10219"/>
          </w:cols>
          <w:pgMar w:left="240" w:top="717" w:right="1440" w:bottom="753" w:gutter="0" w:footer="0" w:header="0"/>
        </w:sectPr>
      </w:pPr>
    </w:p>
    <w:bookmarkStart w:id="8" w:name="page9"/>
    <w:bookmarkEnd w:id="8"/>
    <w:p>
      <w:pPr>
        <w:ind w:right="1779"/>
        <w:spacing w:after="0" w:line="237" w:lineRule="auto"/>
        <w:rPr>
          <w:sz w:val="20"/>
          <w:szCs w:val="20"/>
          <w:color w:val="auto"/>
        </w:rPr>
      </w:pPr>
      <w:r>
        <w:rPr>
          <w:rFonts w:ascii="Courier New" w:cs="Courier New" w:eastAsia="Courier New" w:hAnsi="Courier New"/>
          <w:sz w:val="18"/>
          <w:szCs w:val="18"/>
          <w:color w:val="auto"/>
        </w:rPr>
        <w:t>The attached Schedule I is a list of the executive officers and directors of SLB, STC, CII, Surenco, OSI and SOHL which contain the following information with respect to each such person: (i) name, (ii) business address, (iii) present principal occupation or employment and the name, principal business address and address of any corporation or other organization in which such employment is conducted, and (iv) citizenship.</w:t>
      </w:r>
    </w:p>
    <w:p>
      <w:pPr>
        <w:spacing w:after="0" w:line="200" w:lineRule="exact"/>
        <w:rPr>
          <w:sz w:val="20"/>
          <w:szCs w:val="20"/>
          <w:color w:val="auto"/>
        </w:rPr>
      </w:pP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On June 28, 2001, the Issuer, Hanover Compression Limited Partnership, STC, CII, Surenco and SOHL entered into a Purchase Agreement (the "Purchase Agreement"), pursuant to which on August 31, 2001, the Issuer acquired equity interests in certain companies engaged in, and assets used in connection with, the gas compression business of the Schlumberger group of companies. Hanover Compression Limited Partnership acquired: (i) 100% of the issued and outstanding shares of the capital stock of Productions Operators Corporation, a Delaware corporation, from CII, (ii) a 35.5% equity interest in and a $7,952,000 note to Harwat International Finance N.V., a Curacao limited liability company, from SOHL (iii) a 30% equity interest in and a $79,185,000 loan to WilPro Energy Service (PIGAP</w:t>
      </w:r>
    </w:p>
    <w:p>
      <w:pPr>
        <w:spacing w:after="0" w:line="2" w:lineRule="exact"/>
        <w:rPr>
          <w:sz w:val="20"/>
          <w:szCs w:val="20"/>
          <w:color w:val="auto"/>
        </w:rPr>
      </w:pPr>
    </w:p>
    <w:p>
      <w:pPr>
        <w:ind w:right="1779" w:firstLine="8"/>
        <w:spacing w:after="0" w:line="237" w:lineRule="auto"/>
        <w:tabs>
          <w:tab w:leader="none" w:pos="421"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Limited, a Cayman Islands company, from Surenco and (iv) the assets of Operational Services, Inc.'s Mechanical Services Group ((i) through (iv) is referred to herein as the "Purchase"). In addition, pursuant to the Purchase Agreement, STC, SOHL and Hanover Compression Limited Partnership entered into an Alliance Agreement.</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purchase price paid by Hanover for the assets and the Alliance Agreement consisted of (i) Two Hundred Seventy Million Dollars ($270,000,000) in cash (subject to certain true up provisions and a possible additional $58,000,000 payment upon the occurrence of certain events), (ii) a promissory note in the principal amount of One Hundred Fifty Million Dollars ($150,000,000), and (iii) 8,707,693 shares of Hanover Stock.</w:t>
      </w:r>
    </w:p>
    <w:p>
      <w:pPr>
        <w:spacing w:after="0" w:line="200" w:lineRule="exact"/>
        <w:rPr>
          <w:sz w:val="20"/>
          <w:szCs w:val="20"/>
          <w:color w:val="auto"/>
        </w:rPr>
      </w:pP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shares of Hanover Stock received by the Schlumberger Companies were acquired as partial consideration for certain equity interests of companies engaged in, assets used in connection with, and an Alliance Agreement related to the gas compression business conducted by the Schlumberger Companies. The shares of Hanover Stock are being held for investment purposes by the Schlumberger Companies.</w:t>
      </w:r>
    </w:p>
    <w:p>
      <w:pPr>
        <w:spacing w:after="0" w:line="210"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It is currently expected that following the consummation of the Purchase, the business and operations of Hanover will continue to be conducted as they have historically been conducted. Except as described below, the Schlumberger Companies have no present plans or proposals that would result in any extraordinary corporate transaction, such as a merger, reorganization, liquidation involving Hanover or any of its subsidiaries, or purchase or sale or transfer of a material amount of assets of Hanover or any of its subsidiaries or any other material changes to Hanover's capitalization, dividend policy, corporate structure, business or composition of the board of directors of Hanover or the management of Hanover. Pursuant to the Purchase Agreement, the Schlumberger Companies are entitled to appoint one director to the Board of Directors of Hanover until the later to occur of (i) the fifth anniversary of the consummation of the Purchase Agreement and (ii) the termination of the Alliance Agreement, so long as the Schlumberger Companies hold an aggregate of at least five percent (5%) of Hanover's issued and outstanding capital stock. If the Schlumberger Companies' designee is not elected to Hanover's Board of Directors, Hanover shall take all actions necessary, subject to applicable laws and New York Stock Exchange rules, to appoint a designee of the Schlumberger Companies.</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Schlumberger Companies intend to review continuously their position in Hanover. Depending upon future evaluations of the business prospects of Hanover and upon other developments, including, but not limited to, general economic and business conditions and stock market conditions, the Schlumberger Companies may retain or from time to time increase their holdings or dispose of all or a portion of their holdings of Hanover, subject to any applicable legal and contractual restrictions on the ability to do so. The Schlumberger Companies are contractually prohibited, except upon the occurrence of certain events, from (i) selling their shares of Hanover Stock prior to June 28, 2004 or (ii) increasing their collective holdings of Hanover Stock to more than 25% outstanding shares during such period.</w:t>
      </w:r>
    </w:p>
    <w:p>
      <w:pPr>
        <w:sectPr>
          <w:pgSz w:w="11900" w:h="16838" w:orient="portrait"/>
          <w:cols w:equalWidth="0" w:num="1">
            <w:col w:w="10219"/>
          </w:cols>
          <w:pgMar w:left="240" w:top="723" w:right="1440" w:bottom="573" w:gutter="0" w:footer="0" w:header="0"/>
        </w:sectPr>
      </w:pPr>
    </w:p>
    <w:bookmarkStart w:id="9" w:name="page10"/>
    <w:bookmarkEnd w:id="9"/>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ISSUER</w:t>
      </w:r>
    </w:p>
    <w:p>
      <w:pPr>
        <w:spacing w:after="0" w:line="207" w:lineRule="exact"/>
        <w:rPr>
          <w:sz w:val="20"/>
          <w:szCs w:val="20"/>
          <w:color w:val="auto"/>
        </w:rPr>
      </w:pPr>
    </w:p>
    <w:p>
      <w:pPr>
        <w:ind w:right="2319" w:firstLine="8"/>
        <w:spacing w:after="0" w:line="236" w:lineRule="auto"/>
        <w:tabs>
          <w:tab w:leader="none" w:pos="421"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August 31, 2001, the Schlumberger Companies acquired an aggregate of 8,707,693 shares of Hanover Stock in the Purchase. The holdings of the individual Schlumberger Companies are as follows:</w:t>
      </w:r>
    </w:p>
    <w:p>
      <w:pPr>
        <w:spacing w:after="0" w:line="203" w:lineRule="exact"/>
        <w:rPr>
          <w:sz w:val="20"/>
          <w:szCs w:val="20"/>
          <w:color w:val="auto"/>
        </w:rPr>
      </w:pPr>
    </w:p>
    <w:tbl>
      <w:tblPr>
        <w:tblLayout w:type="fixed"/>
        <w:tblInd w:w="190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COMPANY</w:t>
            </w:r>
          </w:p>
        </w:tc>
        <w:tc>
          <w:tcPr>
            <w:tcW w:w="21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SHARES</w:t>
            </w: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rPr>
              <w:t>PERCENTAGE</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540" w:type="dxa"/>
            <w:vAlign w:val="bottom"/>
          </w:tcPr>
          <w:p>
            <w:pPr>
              <w:ind w:left="220"/>
              <w:spacing w:after="0"/>
              <w:rPr>
                <w:sz w:val="20"/>
                <w:szCs w:val="20"/>
                <w:color w:val="auto"/>
              </w:rPr>
            </w:pPr>
            <w:r>
              <w:rPr>
                <w:rFonts w:ascii="Courier New" w:cs="Courier New" w:eastAsia="Courier New" w:hAnsi="Courier New"/>
                <w:sz w:val="18"/>
                <w:szCs w:val="18"/>
                <w:color w:val="auto"/>
              </w:rPr>
              <w:t>STC</w:t>
            </w:r>
          </w:p>
        </w:tc>
        <w:tc>
          <w:tcPr>
            <w:tcW w:w="21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51,491</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r>
      <w:tr>
        <w:trPr>
          <w:trHeight w:val="203"/>
        </w:trPr>
        <w:tc>
          <w:tcPr>
            <w:tcW w:w="1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CII</w:t>
            </w:r>
          </w:p>
        </w:tc>
        <w:tc>
          <w:tcPr>
            <w:tcW w:w="2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6,762,479</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8.5%</w:t>
            </w:r>
          </w:p>
        </w:tc>
      </w:tr>
      <w:tr>
        <w:trPr>
          <w:trHeight w:val="203"/>
        </w:trPr>
        <w:tc>
          <w:tcPr>
            <w:tcW w:w="1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Surenco</w:t>
            </w:r>
          </w:p>
        </w:tc>
        <w:tc>
          <w:tcPr>
            <w:tcW w:w="2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1,430,304</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1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SOHL</w:t>
            </w:r>
          </w:p>
        </w:tc>
        <w:tc>
          <w:tcPr>
            <w:tcW w:w="2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366,158</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0.5%</w:t>
            </w:r>
          </w:p>
        </w:tc>
      </w:tr>
      <w:tr>
        <w:trPr>
          <w:trHeight w:val="203"/>
        </w:trPr>
        <w:tc>
          <w:tcPr>
            <w:tcW w:w="1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OSI</w:t>
            </w:r>
          </w:p>
        </w:tc>
        <w:tc>
          <w:tcPr>
            <w:tcW w:w="2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97,261</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0.1%</w:t>
            </w:r>
          </w:p>
        </w:tc>
      </w:tr>
      <w:tr>
        <w:trPr>
          <w:trHeight w:val="405"/>
        </w:trPr>
        <w:tc>
          <w:tcPr>
            <w:tcW w:w="1540" w:type="dxa"/>
            <w:vAlign w:val="bottom"/>
          </w:tcPr>
          <w:p>
            <w:pPr>
              <w:ind w:left="220"/>
              <w:spacing w:after="0"/>
              <w:rPr>
                <w:sz w:val="20"/>
                <w:szCs w:val="20"/>
                <w:color w:val="auto"/>
              </w:rPr>
            </w:pPr>
            <w:r>
              <w:rPr>
                <w:rFonts w:ascii="Courier New" w:cs="Courier New" w:eastAsia="Courier New" w:hAnsi="Courier New"/>
                <w:sz w:val="18"/>
                <w:szCs w:val="18"/>
                <w:color w:val="auto"/>
              </w:rPr>
              <w:t>Total</w:t>
            </w:r>
          </w:p>
        </w:tc>
        <w:tc>
          <w:tcPr>
            <w:tcW w:w="21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8,707,693</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10.9%</w:t>
            </w:r>
          </w:p>
        </w:tc>
      </w:tr>
    </w:tbl>
    <w:p>
      <w:pPr>
        <w:spacing w:after="0" w:line="201" w:lineRule="exact"/>
        <w:rPr>
          <w:sz w:val="20"/>
          <w:szCs w:val="20"/>
          <w:color w:val="auto"/>
        </w:rPr>
      </w:pPr>
    </w:p>
    <w:p>
      <w:pPr>
        <w:ind w:left="320" w:hanging="312"/>
        <w:spacing w:after="0"/>
        <w:tabs>
          <w:tab w:leader="none" w:pos="3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Less than 0.1%</w:t>
      </w:r>
    </w:p>
    <w:p>
      <w:pPr>
        <w:spacing w:after="0" w:line="207"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SLB, as the direct or indirect owner of all of the other Schlumberger Companies, may be deemed to beneficially own all 8,707,693 shares of Hanover Stock owned by the Schlumberger Companies.</w:t>
      </w:r>
    </w:p>
    <w:p>
      <w:pPr>
        <w:spacing w:after="0" w:line="209" w:lineRule="exact"/>
        <w:rPr>
          <w:sz w:val="20"/>
          <w:szCs w:val="20"/>
          <w:color w:val="auto"/>
        </w:rPr>
      </w:pPr>
    </w:p>
    <w:p>
      <w:pPr>
        <w:jc w:val="both"/>
        <w:ind w:right="2319" w:firstLine="8"/>
        <w:spacing w:after="0" w:line="236" w:lineRule="auto"/>
        <w:tabs>
          <w:tab w:leader="none" w:pos="421"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Schlumberger Companies (other than SLB) has sole voting and dispositive power with respect to the number of shares of Hanover Stock set forth opposite its name in the table above.</w:t>
      </w:r>
    </w:p>
    <w:p>
      <w:pPr>
        <w:spacing w:after="0" w:line="208" w:lineRule="exact"/>
        <w:rPr>
          <w:rFonts w:ascii="Courier New" w:cs="Courier New" w:eastAsia="Courier New" w:hAnsi="Courier New"/>
          <w:sz w:val="18"/>
          <w:szCs w:val="18"/>
          <w:color w:val="auto"/>
        </w:rPr>
      </w:pPr>
    </w:p>
    <w:p>
      <w:pPr>
        <w:ind w:right="1879" w:firstLine="8"/>
        <w:spacing w:after="0" w:line="237" w:lineRule="auto"/>
        <w:tabs>
          <w:tab w:leader="none" w:pos="421"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described herein, none of SLB, STC, CII, Surenco, OSI or SOHL or, to the best of their knowledge, any other person referred to in Schedule I attached hereto, beneficially owns or has acquired or disposed of any Hanover Stock during the past 60 days.</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THE ISSUER</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Except as described herein, none of SLB, STC, CII, Surenco, OSI or SOHL or, to the best of their knowledge, any other person referred to in Schedule I attached hereto, has any contracts, arrangements, understandings or relationships (legal or otherwise) with any persons with respect to any securities of Issuer, including, but not limited to, transfers or voting of any securities, finders fees, joint ventures, loan or option arrangements, puts or calls, guarantees of profits, division of profits or loss, or the giving or withholding of any proxies.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Registration Rights Agreement</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Pursuant to the Lock-Up, Standstill and Registration Rights Agreement dated August 31, 2001, between STC, CII, Surenco, SOHL, OSI and Hanover (the "Rights Agreement"), Hanover has granted to each of the Schlumberger Companies certain registration rights in connection with their receipt of the Hanover Stock. The registration rights granted to the Schlumberger Companies include (i) the right, subject to certain restrictions, to register the Hanover Stock in any registration of securities initiated by Hanover within the period of time beginning on the third anniversary of the date of the Rights Agreement and ending on the tenth anniversary of the date of the Rights Agreement, and (ii) the right, subject to certain restrictions, to demand up to five registrations of the Hanover Stock within the period of time beginning on the third anniversary of date of the Rights Agreement and ending on the tenth anniversary of the date of the Rights Agreement.</w:t>
      </w:r>
    </w:p>
    <w:p>
      <w:pPr>
        <w:sectPr>
          <w:pgSz w:w="11900" w:h="16838" w:orient="portrait"/>
          <w:cols w:equalWidth="0" w:num="1">
            <w:col w:w="10219"/>
          </w:cols>
          <w:pgMar w:left="240" w:top="717" w:right="1440" w:bottom="1440" w:gutter="0" w:footer="0" w:header="0"/>
        </w:sectPr>
      </w:pPr>
    </w:p>
    <w:bookmarkStart w:id="10" w:name="page11"/>
    <w:bookmarkEnd w:id="10"/>
    <w:p>
      <w:pPr>
        <w:ind w:right="1779"/>
        <w:spacing w:after="0" w:line="237" w:lineRule="auto"/>
        <w:rPr>
          <w:sz w:val="20"/>
          <w:szCs w:val="20"/>
          <w:color w:val="auto"/>
        </w:rPr>
      </w:pPr>
      <w:r>
        <w:rPr>
          <w:rFonts w:ascii="Courier New" w:cs="Courier New" w:eastAsia="Courier New" w:hAnsi="Courier New"/>
          <w:sz w:val="18"/>
          <w:szCs w:val="18"/>
          <w:color w:val="auto"/>
        </w:rPr>
        <w:t>Also pursuant to the Rights Agreement, neither STC nor any of its affiliates will directly or indirectly, offer, sell, contract to sell, pledge, grant any option to purchase, make any short sale or otherwise dispose of any of the Hanover Stock or any options or warrants to purchase any Hanover Stock , or any securities convertible into, exchangeable for or that represent the right to receive such Hanover Stock beginning on the date of the Rights Agreement through the tenth anniversary of the date of the Rights Agreement.</w:t>
      </w:r>
    </w:p>
    <w:p>
      <w:pPr>
        <w:spacing w:after="0" w:line="211"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In addition, the Rights Agreement specifies that neither STC nor any of its affiliates shall, without the prior written consent of Hanover, (i) seek or cause or participate in any transaction which would cause STC and its affiliates to own, directly or indirectly, greater than twenty-five percent (25%) of the shares of Common Stock of Hanover then outstanding, (ii) make any public announcement with respect to, or submit a proposal for, any extraordinary transaction involving Hanover, (iii) form or join in any group with respect to the matters set forth in (i) above, or (iv) enter into discussions or arrangements with any third party with respect to matters set forth in (i) or advise assist other take any other action with respect to the foregoing.</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The Purchase Agreement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Pursuant to the Purchase Agreement, Hanover Compression Limited Partnership and Hanover have agreed to use commercially reasonable efforts to cause WilPro Energy Services (PIGAP II) Limited to accomplish substantial completion of the project in accordance with the PIGAP II Services Agreement, dated as of April 16, 1999 between PDVSA PETROLEO Y GAS S.A. and WilPro Energy Services (PIGAP II) Limited, and any tests necessary for the PIGAP II financing to become non-recourse to Hanover and its affiliates on or before December 31, 2002. If such conditions are not met on or prior to December 31, 2002, Hanover Compression Limited Partnership may force Surenco to repurchase the equity interest and note purchased from Surenco.</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MATERIALS TO BE FILED AS EXHIBITS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following documents are hereby filed as exhibits:</w:t>
      </w:r>
    </w:p>
    <w:p>
      <w:pPr>
        <w:spacing w:after="0" w:line="207" w:lineRule="exact"/>
        <w:rPr>
          <w:sz w:val="20"/>
          <w:szCs w:val="20"/>
          <w:color w:val="auto"/>
        </w:rPr>
      </w:pPr>
    </w:p>
    <w:p>
      <w:pPr>
        <w:ind w:left="640" w:right="2099" w:hanging="632"/>
        <w:spacing w:after="0" w:line="237" w:lineRule="auto"/>
        <w:tabs>
          <w:tab w:leader="none" w:pos="6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Agreement dated June 28 2001, by and among Schlumberger Technology Corporation, Schlumberger Oilfield Holdings Limited, Schlumberger Surenco S.A., Camco International Inc., Hanover Compressor Company and Hanover Compression Limited Partnership.*</w:t>
      </w:r>
    </w:p>
    <w:p>
      <w:pPr>
        <w:spacing w:after="0" w:line="207" w:lineRule="exact"/>
        <w:rPr>
          <w:rFonts w:ascii="Courier New" w:cs="Courier New" w:eastAsia="Courier New" w:hAnsi="Courier New"/>
          <w:sz w:val="18"/>
          <w:szCs w:val="18"/>
          <w:color w:val="auto"/>
        </w:rPr>
      </w:pPr>
    </w:p>
    <w:p>
      <w:pPr>
        <w:ind w:left="640" w:right="1779" w:hanging="632"/>
        <w:spacing w:after="0" w:line="237" w:lineRule="auto"/>
        <w:tabs>
          <w:tab w:leader="none" w:pos="6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Lock-Up, Standstill and Registration Rights Agreement dated August 31, 2001, by and among Schlumberger Technology Corporation, Schlumberger Oilfield Holdings Limited, Schlumberger Surenco S.A., Camco International, Inc. and Hanover Compressor Company.*</w:t>
      </w:r>
    </w:p>
    <w:p>
      <w:pPr>
        <w:spacing w:after="0" w:line="207" w:lineRule="exact"/>
        <w:rPr>
          <w:rFonts w:ascii="Courier New" w:cs="Courier New" w:eastAsia="Courier New" w:hAnsi="Courier New"/>
          <w:sz w:val="18"/>
          <w:szCs w:val="18"/>
          <w:color w:val="auto"/>
        </w:rPr>
      </w:pPr>
    </w:p>
    <w:p>
      <w:pPr>
        <w:ind w:left="640" w:right="1879" w:hanging="632"/>
        <w:spacing w:after="0" w:line="275" w:lineRule="auto"/>
        <w:tabs>
          <w:tab w:leader="none" w:pos="64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No. 1 to the Purchase Agreement dated as of August 30, 2001, by and among Schlumberger Technology Corporation, Schlumberger Oilfield Holdings Limited, Schlumberger Surenco S.A., Camco International Inc., Hanover Compressor Company and Hanover Compression Limited Partnership.*</w:t>
      </w:r>
    </w:p>
    <w:p>
      <w:pPr>
        <w:spacing w:after="0" w:line="177"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Previously filed with the original Schedule 13D on September 10, 2001.</w:t>
      </w:r>
    </w:p>
    <w:p>
      <w:pPr>
        <w:sectPr>
          <w:pgSz w:w="11900" w:h="16838" w:orient="portrait"/>
          <w:cols w:equalWidth="0" w:num="1">
            <w:col w:w="10219"/>
          </w:cols>
          <w:pgMar w:left="240" w:top="723" w:right="1440" w:bottom="1440" w:gutter="0" w:footer="0" w:header="0"/>
        </w:sectPr>
      </w:pPr>
    </w:p>
    <w:bookmarkStart w:id="11" w:name="page12"/>
    <w:bookmarkEnd w:id="11"/>
    <w:p>
      <w:pPr>
        <w:ind w:left="3700"/>
        <w:spacing w:after="0"/>
        <w:rPr>
          <w:sz w:val="20"/>
          <w:szCs w:val="20"/>
          <w:color w:val="auto"/>
        </w:rPr>
      </w:pPr>
      <w:r>
        <w:rPr>
          <w:rFonts w:ascii="Courier New" w:cs="Courier New" w:eastAsia="Courier New" w:hAnsi="Courier New"/>
          <w:sz w:val="18"/>
          <w:szCs w:val="18"/>
          <w:color w:val="auto"/>
        </w:rPr>
        <w:t>SCHEDULE I</w:t>
      </w:r>
    </w:p>
    <w:p>
      <w:pPr>
        <w:ind w:left="2540"/>
        <w:spacing w:after="0" w:line="238" w:lineRule="auto"/>
        <w:rPr>
          <w:sz w:val="20"/>
          <w:szCs w:val="20"/>
          <w:color w:val="auto"/>
        </w:rPr>
      </w:pPr>
      <w:r>
        <w:rPr>
          <w:rFonts w:ascii="Courier New" w:cs="Courier New" w:eastAsia="Courier New" w:hAnsi="Courier New"/>
          <w:sz w:val="18"/>
          <w:szCs w:val="18"/>
          <w:color w:val="auto"/>
        </w:rPr>
        <w:t>DIRECTORS AND EXECUTIVE OFFICERS</w:t>
      </w:r>
    </w:p>
    <w:p>
      <w:pPr>
        <w:ind w:left="2740"/>
        <w:spacing w:after="0"/>
        <w:rPr>
          <w:sz w:val="20"/>
          <w:szCs w:val="20"/>
          <w:color w:val="auto"/>
        </w:rPr>
      </w:pPr>
      <w:r>
        <w:rPr>
          <w:rFonts w:ascii="Courier New" w:cs="Courier New" w:eastAsia="Courier New" w:hAnsi="Courier New"/>
          <w:sz w:val="18"/>
          <w:szCs w:val="18"/>
          <w:color w:val="auto"/>
        </w:rPr>
        <w:t>OF THE SCHLUMBERGER COMPANIES</w:t>
      </w:r>
    </w:p>
    <w:p>
      <w:pPr>
        <w:spacing w:after="0" w:line="200" w:lineRule="exact"/>
        <w:rPr>
          <w:sz w:val="20"/>
          <w:szCs w:val="20"/>
          <w:color w:val="auto"/>
        </w:rPr>
      </w:pPr>
    </w:p>
    <w:p>
      <w:pPr>
        <w:spacing w:after="0" w:line="209"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Set forth below is the name and present principal occupation or employment of each executive officer and member of the board of directors of each of the Schlumberger Companies. The business address for each company is listed below.</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60" w:type="dxa"/>
            <w:vAlign w:val="bottom"/>
          </w:tcPr>
          <w:p>
            <w:pPr>
              <w:spacing w:after="0"/>
              <w:rPr>
                <w:sz w:val="20"/>
                <w:szCs w:val="20"/>
                <w:color w:val="auto"/>
              </w:rPr>
            </w:pPr>
            <w:r>
              <w:rPr>
                <w:rFonts w:ascii="Courier New" w:cs="Courier New" w:eastAsia="Courier New" w:hAnsi="Courier New"/>
                <w:sz w:val="18"/>
                <w:szCs w:val="18"/>
                <w:color w:val="auto"/>
              </w:rPr>
              <w:t>NAME AND POSITION</w:t>
            </w:r>
          </w:p>
        </w:tc>
        <w:tc>
          <w:tcPr>
            <w:tcW w:w="2000" w:type="dxa"/>
            <w:vAlign w:val="bottom"/>
          </w:tcPr>
          <w:p>
            <w:pPr>
              <w:ind w:left="100"/>
              <w:spacing w:after="0"/>
              <w:rPr>
                <w:sz w:val="20"/>
                <w:szCs w:val="20"/>
                <w:color w:val="auto"/>
              </w:rPr>
            </w:pPr>
            <w:r>
              <w:rPr>
                <w:rFonts w:ascii="Courier New" w:cs="Courier New" w:eastAsia="Courier New" w:hAnsi="Courier New"/>
                <w:sz w:val="18"/>
                <w:szCs w:val="18"/>
                <w:color w:val="auto"/>
              </w:rPr>
              <w:t>PRESENT PRINCIPAL</w:t>
            </w:r>
          </w:p>
        </w:tc>
        <w:tc>
          <w:tcPr>
            <w:tcW w:w="3480" w:type="dxa"/>
            <w:vAlign w:val="bottom"/>
          </w:tcPr>
          <w:p>
            <w:pPr>
              <w:spacing w:after="0"/>
              <w:rPr>
                <w:sz w:val="20"/>
                <w:szCs w:val="20"/>
                <w:color w:val="auto"/>
              </w:rPr>
            </w:pPr>
            <w:r>
              <w:rPr>
                <w:rFonts w:ascii="Courier New" w:cs="Courier New" w:eastAsia="Courier New" w:hAnsi="Courier New"/>
                <w:sz w:val="18"/>
                <w:szCs w:val="18"/>
                <w:color w:val="auto"/>
              </w:rPr>
              <w:t>OCCUPATION OR EMPLOYMENT</w:t>
            </w:r>
          </w:p>
        </w:tc>
        <w:tc>
          <w:tcPr>
            <w:tcW w:w="1380" w:type="dxa"/>
            <w:vAlign w:val="bottom"/>
          </w:tcPr>
          <w:p>
            <w:pPr>
              <w:ind w:left="100"/>
              <w:spacing w:after="0"/>
              <w:rPr>
                <w:sz w:val="20"/>
                <w:szCs w:val="20"/>
                <w:color w:val="auto"/>
              </w:rPr>
            </w:pPr>
            <w:r>
              <w:rPr>
                <w:rFonts w:ascii="Courier New" w:cs="Courier New" w:eastAsia="Courier New" w:hAnsi="Courier New"/>
                <w:sz w:val="18"/>
                <w:szCs w:val="18"/>
                <w:color w:val="auto"/>
              </w:rPr>
              <w:t>CITIZENSHIP</w:t>
            </w:r>
          </w:p>
        </w:tc>
      </w:tr>
      <w:tr>
        <w:trPr>
          <w:trHeight w:val="608"/>
        </w:trPr>
        <w:tc>
          <w:tcPr>
            <w:tcW w:w="3060" w:type="dxa"/>
            <w:vAlign w:val="bottom"/>
          </w:tcPr>
          <w:p>
            <w:pPr>
              <w:spacing w:after="0"/>
              <w:rPr>
                <w:sz w:val="20"/>
                <w:szCs w:val="20"/>
                <w:color w:val="auto"/>
              </w:rPr>
            </w:pPr>
            <w:r>
              <w:rPr>
                <w:rFonts w:ascii="Courier New" w:cs="Courier New" w:eastAsia="Courier New" w:hAnsi="Courier New"/>
                <w:sz w:val="18"/>
                <w:szCs w:val="18"/>
                <w:color w:val="auto"/>
              </w:rPr>
              <w:t>SLB</w:t>
            </w:r>
          </w:p>
        </w:tc>
        <w:tc>
          <w:tcPr>
            <w:tcW w:w="2000" w:type="dxa"/>
            <w:vAlign w:val="bottom"/>
          </w:tcPr>
          <w:p>
            <w:pPr>
              <w:ind w:left="100"/>
              <w:spacing w:after="0"/>
              <w:rPr>
                <w:sz w:val="20"/>
                <w:szCs w:val="20"/>
                <w:color w:val="auto"/>
              </w:rPr>
            </w:pPr>
            <w:r>
              <w:rPr>
                <w:rFonts w:ascii="Courier New" w:cs="Courier New" w:eastAsia="Courier New" w:hAnsi="Courier New"/>
                <w:sz w:val="18"/>
                <w:szCs w:val="18"/>
                <w:color w:val="auto"/>
              </w:rPr>
              <w:t>MAILING ADDRESS:</w:t>
            </w:r>
          </w:p>
        </w:tc>
        <w:tc>
          <w:tcPr>
            <w:tcW w:w="3480" w:type="dxa"/>
            <w:vAlign w:val="bottom"/>
          </w:tcPr>
          <w:p>
            <w:pPr>
              <w:spacing w:after="0"/>
              <w:rPr>
                <w:sz w:val="20"/>
                <w:szCs w:val="20"/>
                <w:color w:val="auto"/>
              </w:rPr>
            </w:pPr>
            <w:r>
              <w:rPr>
                <w:rFonts w:ascii="Courier New" w:cs="Courier New" w:eastAsia="Courier New" w:hAnsi="Courier New"/>
                <w:sz w:val="18"/>
                <w:szCs w:val="18"/>
                <w:color w:val="auto"/>
              </w:rPr>
              <w:t>SCHLUMBERGER LIMITED</w:t>
            </w:r>
          </w:p>
        </w:tc>
        <w:tc>
          <w:tcPr>
            <w:tcW w:w="1380" w:type="dxa"/>
            <w:vAlign w:val="bottom"/>
          </w:tcPr>
          <w:p>
            <w:pPr>
              <w:spacing w:after="0"/>
              <w:rPr>
                <w:sz w:val="24"/>
                <w:szCs w:val="24"/>
                <w:color w:val="auto"/>
              </w:rPr>
            </w:pPr>
          </w:p>
        </w:tc>
      </w:tr>
      <w:tr>
        <w:trPr>
          <w:trHeight w:val="203"/>
        </w:trPr>
        <w:tc>
          <w:tcPr>
            <w:tcW w:w="30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153 EAST 53RD</w:t>
            </w:r>
          </w:p>
        </w:tc>
        <w:tc>
          <w:tcPr>
            <w:tcW w:w="1380" w:type="dxa"/>
            <w:vAlign w:val="bottom"/>
          </w:tcPr>
          <w:p>
            <w:pPr>
              <w:spacing w:after="0"/>
              <w:rPr>
                <w:sz w:val="17"/>
                <w:szCs w:val="17"/>
                <w:color w:val="auto"/>
              </w:rPr>
            </w:pPr>
          </w:p>
        </w:tc>
      </w:tr>
      <w:tr>
        <w:trPr>
          <w:trHeight w:val="203"/>
        </w:trPr>
        <w:tc>
          <w:tcPr>
            <w:tcW w:w="30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STREET 57TH FLOOR</w:t>
            </w:r>
          </w:p>
        </w:tc>
        <w:tc>
          <w:tcPr>
            <w:tcW w:w="1380" w:type="dxa"/>
            <w:vAlign w:val="bottom"/>
          </w:tcPr>
          <w:p>
            <w:pPr>
              <w:spacing w:after="0"/>
              <w:rPr>
                <w:sz w:val="17"/>
                <w:szCs w:val="17"/>
                <w:color w:val="auto"/>
              </w:rPr>
            </w:pPr>
          </w:p>
        </w:tc>
      </w:tr>
      <w:tr>
        <w:trPr>
          <w:trHeight w:val="203"/>
        </w:trPr>
        <w:tc>
          <w:tcPr>
            <w:tcW w:w="30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NEW YORK, NY 10022-4624</w:t>
            </w:r>
          </w:p>
        </w:tc>
        <w:tc>
          <w:tcPr>
            <w:tcW w:w="1380" w:type="dxa"/>
            <w:vAlign w:val="bottom"/>
          </w:tcPr>
          <w:p>
            <w:pPr>
              <w:spacing w:after="0"/>
              <w:rPr>
                <w:sz w:val="17"/>
                <w:szCs w:val="17"/>
                <w:color w:val="auto"/>
              </w:rPr>
            </w:pPr>
          </w:p>
        </w:tc>
      </w:tr>
      <w:tr>
        <w:trPr>
          <w:trHeight w:val="405"/>
        </w:trPr>
        <w:tc>
          <w:tcPr>
            <w:tcW w:w="3060" w:type="dxa"/>
            <w:vAlign w:val="bottom"/>
          </w:tcPr>
          <w:p>
            <w:pPr>
              <w:ind w:left="320"/>
              <w:spacing w:after="0"/>
              <w:rPr>
                <w:sz w:val="20"/>
                <w:szCs w:val="20"/>
                <w:color w:val="auto"/>
              </w:rPr>
            </w:pPr>
            <w:r>
              <w:rPr>
                <w:rFonts w:ascii="Courier New" w:cs="Courier New" w:eastAsia="Courier New" w:hAnsi="Courier New"/>
                <w:sz w:val="18"/>
                <w:szCs w:val="18"/>
                <w:color w:val="auto"/>
              </w:rPr>
              <w:t>DIRECTORS</w:t>
            </w:r>
          </w:p>
        </w:tc>
        <w:tc>
          <w:tcPr>
            <w:tcW w:w="20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05"/>
        </w:trPr>
        <w:tc>
          <w:tcPr>
            <w:tcW w:w="3060" w:type="dxa"/>
            <w:vAlign w:val="bottom"/>
          </w:tcPr>
          <w:p>
            <w:pPr>
              <w:ind w:left="320"/>
              <w:spacing w:after="0"/>
              <w:rPr>
                <w:sz w:val="20"/>
                <w:szCs w:val="20"/>
                <w:color w:val="auto"/>
              </w:rPr>
            </w:pPr>
            <w:r>
              <w:rPr>
                <w:rFonts w:ascii="Courier New" w:cs="Courier New" w:eastAsia="Courier New" w:hAnsi="Courier New"/>
                <w:sz w:val="18"/>
                <w:szCs w:val="18"/>
                <w:color w:val="auto"/>
              </w:rPr>
              <w:t>Don E. Ackerman</w:t>
            </w:r>
          </w:p>
        </w:tc>
        <w:tc>
          <w:tcPr>
            <w:tcW w:w="2000" w:type="dxa"/>
            <w:vAlign w:val="bottom"/>
          </w:tcPr>
          <w:p>
            <w:pPr>
              <w:ind w:left="100"/>
              <w:spacing w:after="0"/>
              <w:rPr>
                <w:sz w:val="20"/>
                <w:szCs w:val="20"/>
                <w:color w:val="auto"/>
              </w:rPr>
            </w:pPr>
            <w:r>
              <w:rPr>
                <w:rFonts w:ascii="Courier New" w:cs="Courier New" w:eastAsia="Courier New" w:hAnsi="Courier New"/>
                <w:sz w:val="18"/>
                <w:szCs w:val="18"/>
                <w:color w:val="auto"/>
              </w:rPr>
              <w:t>Private Investor.</w:t>
            </w:r>
          </w:p>
        </w:tc>
        <w:tc>
          <w:tcPr>
            <w:tcW w:w="3480" w:type="dxa"/>
            <w:vAlign w:val="bottom"/>
          </w:tcPr>
          <w:p>
            <w:pPr>
              <w:ind w:left="100"/>
              <w:spacing w:after="0"/>
              <w:rPr>
                <w:sz w:val="20"/>
                <w:szCs w:val="20"/>
                <w:color w:val="auto"/>
              </w:rPr>
            </w:pPr>
            <w:r>
              <w:rPr>
                <w:rFonts w:ascii="Courier New" w:cs="Courier New" w:eastAsia="Courier New" w:hAnsi="Courier New"/>
                <w:sz w:val="18"/>
                <w:szCs w:val="18"/>
                <w:color w:val="auto"/>
              </w:rPr>
              <w:t>Mr. Ackerman's current</w:t>
            </w:r>
          </w:p>
        </w:tc>
        <w:tc>
          <w:tcPr>
            <w:tcW w:w="1380" w:type="dxa"/>
            <w:vAlign w:val="bottom"/>
          </w:tcPr>
          <w:p>
            <w:pPr>
              <w:ind w:left="640"/>
              <w:spacing w:after="0"/>
              <w:rPr>
                <w:sz w:val="20"/>
                <w:szCs w:val="20"/>
                <w:color w:val="auto"/>
              </w:rPr>
            </w:pPr>
            <w:r>
              <w:rPr>
                <w:rFonts w:ascii="Courier New" w:cs="Courier New" w:eastAsia="Courier New" w:hAnsi="Courier New"/>
                <w:sz w:val="18"/>
                <w:szCs w:val="18"/>
                <w:color w:val="auto"/>
              </w:rPr>
              <w:t>U.S.A.</w:t>
            </w:r>
          </w:p>
        </w:tc>
      </w:tr>
      <w:tr>
        <w:trPr>
          <w:trHeight w:val="203"/>
        </w:trPr>
        <w:tc>
          <w:tcPr>
            <w:tcW w:w="3060" w:type="dxa"/>
            <w:vAlign w:val="bottom"/>
          </w:tcPr>
          <w:p>
            <w:pPr>
              <w:spacing w:after="0"/>
              <w:rPr>
                <w:sz w:val="17"/>
                <w:szCs w:val="17"/>
                <w:color w:val="auto"/>
              </w:rPr>
            </w:pPr>
          </w:p>
        </w:tc>
        <w:tc>
          <w:tcPr>
            <w:tcW w:w="54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business address is Chandelle Ventures, Inc.,</w:t>
            </w:r>
          </w:p>
        </w:tc>
        <w:tc>
          <w:tcPr>
            <w:tcW w:w="1380" w:type="dxa"/>
            <w:vAlign w:val="bottom"/>
          </w:tcPr>
          <w:p>
            <w:pPr>
              <w:spacing w:after="0"/>
              <w:rPr>
                <w:sz w:val="17"/>
                <w:szCs w:val="17"/>
                <w:color w:val="auto"/>
              </w:rPr>
            </w:pPr>
          </w:p>
        </w:tc>
      </w:tr>
      <w:tr>
        <w:trPr>
          <w:trHeight w:val="203"/>
        </w:trPr>
        <w:tc>
          <w:tcPr>
            <w:tcW w:w="3060" w:type="dxa"/>
            <w:vAlign w:val="bottom"/>
          </w:tcPr>
          <w:p>
            <w:pPr>
              <w:spacing w:after="0"/>
              <w:rPr>
                <w:sz w:val="17"/>
                <w:szCs w:val="17"/>
                <w:color w:val="auto"/>
              </w:rPr>
            </w:pPr>
          </w:p>
        </w:tc>
        <w:tc>
          <w:tcPr>
            <w:tcW w:w="54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24311 Walden Center Drive, Bonita Springs, FL</w:t>
            </w:r>
          </w:p>
        </w:tc>
        <w:tc>
          <w:tcPr>
            <w:tcW w:w="1380" w:type="dxa"/>
            <w:vAlign w:val="bottom"/>
          </w:tcPr>
          <w:p>
            <w:pPr>
              <w:spacing w:after="0"/>
              <w:rPr>
                <w:sz w:val="17"/>
                <w:szCs w:val="17"/>
                <w:color w:val="auto"/>
              </w:rPr>
            </w:pPr>
          </w:p>
        </w:tc>
      </w:tr>
      <w:tr>
        <w:trPr>
          <w:trHeight w:val="203"/>
        </w:trPr>
        <w:tc>
          <w:tcPr>
            <w:tcW w:w="3060" w:type="dxa"/>
            <w:vAlign w:val="bottom"/>
          </w:tcPr>
          <w:p>
            <w:pPr>
              <w:spacing w:after="0"/>
              <w:rPr>
                <w:sz w:val="17"/>
                <w:szCs w:val="17"/>
                <w:color w:val="auto"/>
              </w:rPr>
            </w:pPr>
          </w:p>
        </w:tc>
        <w:tc>
          <w:tcPr>
            <w:tcW w:w="2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34134.</w:t>
            </w:r>
          </w:p>
        </w:tc>
        <w:tc>
          <w:tcPr>
            <w:tcW w:w="34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05"/>
        </w:trPr>
        <w:tc>
          <w:tcPr>
            <w:tcW w:w="3060" w:type="dxa"/>
            <w:vAlign w:val="bottom"/>
          </w:tcPr>
          <w:p>
            <w:pPr>
              <w:ind w:left="320"/>
              <w:spacing w:after="0"/>
              <w:rPr>
                <w:sz w:val="20"/>
                <w:szCs w:val="20"/>
                <w:color w:val="auto"/>
              </w:rPr>
            </w:pPr>
            <w:r>
              <w:rPr>
                <w:rFonts w:ascii="Courier New" w:cs="Courier New" w:eastAsia="Courier New" w:hAnsi="Courier New"/>
                <w:sz w:val="18"/>
                <w:szCs w:val="18"/>
                <w:color w:val="auto"/>
              </w:rPr>
              <w:t>D. Euan Baird</w:t>
            </w:r>
          </w:p>
        </w:tc>
        <w:tc>
          <w:tcPr>
            <w:tcW w:w="54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Chairman of the Board and Chief Executive</w:t>
            </w:r>
          </w:p>
        </w:tc>
        <w:tc>
          <w:tcPr>
            <w:tcW w:w="1380" w:type="dxa"/>
            <w:vAlign w:val="bottom"/>
          </w:tcPr>
          <w:p>
            <w:pPr>
              <w:ind w:left="640"/>
              <w:spacing w:after="0"/>
              <w:rPr>
                <w:sz w:val="20"/>
                <w:szCs w:val="20"/>
                <w:color w:val="auto"/>
              </w:rPr>
            </w:pPr>
            <w:r>
              <w:rPr>
                <w:rFonts w:ascii="Courier New" w:cs="Courier New" w:eastAsia="Courier New" w:hAnsi="Courier New"/>
                <w:sz w:val="18"/>
                <w:szCs w:val="18"/>
                <w:color w:val="auto"/>
              </w:rPr>
              <w:t>U.K.</w:t>
            </w:r>
          </w:p>
        </w:tc>
      </w:tr>
      <w:tr>
        <w:trPr>
          <w:trHeight w:val="203"/>
        </w:trPr>
        <w:tc>
          <w:tcPr>
            <w:tcW w:w="3060" w:type="dxa"/>
            <w:vAlign w:val="bottom"/>
          </w:tcPr>
          <w:p>
            <w:pPr>
              <w:spacing w:after="0"/>
              <w:rPr>
                <w:sz w:val="17"/>
                <w:szCs w:val="17"/>
                <w:color w:val="auto"/>
              </w:rPr>
            </w:pPr>
          </w:p>
        </w:tc>
        <w:tc>
          <w:tcPr>
            <w:tcW w:w="54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Officer of Schlumberger Limited.  Mr. Baird is</w:t>
            </w:r>
          </w:p>
        </w:tc>
        <w:tc>
          <w:tcPr>
            <w:tcW w:w="1380" w:type="dxa"/>
            <w:vAlign w:val="bottom"/>
          </w:tcPr>
          <w:p>
            <w:pPr>
              <w:spacing w:after="0"/>
              <w:rPr>
                <w:sz w:val="17"/>
                <w:szCs w:val="17"/>
                <w:color w:val="auto"/>
              </w:rPr>
            </w:pPr>
          </w:p>
        </w:tc>
      </w:tr>
      <w:tr>
        <w:trPr>
          <w:trHeight w:val="203"/>
        </w:trPr>
        <w:tc>
          <w:tcPr>
            <w:tcW w:w="3060" w:type="dxa"/>
            <w:vAlign w:val="bottom"/>
          </w:tcPr>
          <w:p>
            <w:pPr>
              <w:spacing w:after="0"/>
              <w:rPr>
                <w:sz w:val="17"/>
                <w:szCs w:val="17"/>
                <w:color w:val="auto"/>
              </w:rPr>
            </w:pPr>
          </w:p>
        </w:tc>
        <w:tc>
          <w:tcPr>
            <w:tcW w:w="54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also currently a director of ScottishPower</w:t>
            </w:r>
          </w:p>
        </w:tc>
        <w:tc>
          <w:tcPr>
            <w:tcW w:w="1380" w:type="dxa"/>
            <w:vAlign w:val="bottom"/>
          </w:tcPr>
          <w:p>
            <w:pPr>
              <w:spacing w:after="0"/>
              <w:rPr>
                <w:sz w:val="17"/>
                <w:szCs w:val="17"/>
                <w:color w:val="auto"/>
              </w:rPr>
            </w:pPr>
          </w:p>
        </w:tc>
      </w:tr>
      <w:tr>
        <w:trPr>
          <w:trHeight w:val="203"/>
        </w:trPr>
        <w:tc>
          <w:tcPr>
            <w:tcW w:w="3060" w:type="dxa"/>
            <w:vAlign w:val="bottom"/>
          </w:tcPr>
          <w:p>
            <w:pPr>
              <w:spacing w:after="0"/>
              <w:rPr>
                <w:sz w:val="17"/>
                <w:szCs w:val="17"/>
                <w:color w:val="auto"/>
              </w:rPr>
            </w:pPr>
          </w:p>
        </w:tc>
        <w:tc>
          <w:tcPr>
            <w:tcW w:w="54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Plc.,Societe Generale Group, CEA-Industrie and</w:t>
            </w:r>
          </w:p>
        </w:tc>
        <w:tc>
          <w:tcPr>
            <w:tcW w:w="1380" w:type="dxa"/>
            <w:vAlign w:val="bottom"/>
          </w:tcPr>
          <w:p>
            <w:pPr>
              <w:spacing w:after="0"/>
              <w:rPr>
                <w:sz w:val="17"/>
                <w:szCs w:val="17"/>
                <w:color w:val="auto"/>
              </w:rPr>
            </w:pPr>
          </w:p>
        </w:tc>
      </w:tr>
      <w:tr>
        <w:trPr>
          <w:trHeight w:val="203"/>
        </w:trPr>
        <w:tc>
          <w:tcPr>
            <w:tcW w:w="3060" w:type="dxa"/>
            <w:vAlign w:val="bottom"/>
          </w:tcPr>
          <w:p>
            <w:pPr>
              <w:spacing w:after="0"/>
              <w:rPr>
                <w:sz w:val="17"/>
                <w:szCs w:val="17"/>
                <w:color w:val="auto"/>
              </w:rPr>
            </w:pPr>
          </w:p>
        </w:tc>
        <w:tc>
          <w:tcPr>
            <w:tcW w:w="54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 trustee of Haven Capital Management Trust.</w:t>
            </w:r>
          </w:p>
        </w:tc>
        <w:tc>
          <w:tcPr>
            <w:tcW w:w="1380" w:type="dxa"/>
            <w:vAlign w:val="bottom"/>
          </w:tcPr>
          <w:p>
            <w:pPr>
              <w:spacing w:after="0"/>
              <w:rPr>
                <w:sz w:val="17"/>
                <w:szCs w:val="17"/>
                <w:color w:val="auto"/>
              </w:rPr>
            </w:pPr>
          </w:p>
        </w:tc>
      </w:tr>
      <w:tr>
        <w:trPr>
          <w:trHeight w:val="405"/>
        </w:trPr>
        <w:tc>
          <w:tcPr>
            <w:tcW w:w="3060" w:type="dxa"/>
            <w:vAlign w:val="bottom"/>
          </w:tcPr>
          <w:p>
            <w:pPr>
              <w:ind w:left="320"/>
              <w:spacing w:after="0"/>
              <w:rPr>
                <w:sz w:val="20"/>
                <w:szCs w:val="20"/>
                <w:color w:val="auto"/>
              </w:rPr>
            </w:pPr>
            <w:r>
              <w:rPr>
                <w:rFonts w:ascii="Courier New" w:cs="Courier New" w:eastAsia="Courier New" w:hAnsi="Courier New"/>
                <w:sz w:val="18"/>
                <w:szCs w:val="18"/>
                <w:color w:val="auto"/>
              </w:rPr>
              <w:t>John Deutch</w:t>
            </w:r>
          </w:p>
        </w:tc>
        <w:tc>
          <w:tcPr>
            <w:tcW w:w="54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Institute Professor, Massachusetts Institute of</w:t>
            </w:r>
          </w:p>
        </w:tc>
        <w:tc>
          <w:tcPr>
            <w:tcW w:w="1380" w:type="dxa"/>
            <w:vAlign w:val="bottom"/>
          </w:tcPr>
          <w:p>
            <w:pPr>
              <w:ind w:left="640"/>
              <w:spacing w:after="0"/>
              <w:rPr>
                <w:sz w:val="20"/>
                <w:szCs w:val="20"/>
                <w:color w:val="auto"/>
              </w:rPr>
            </w:pPr>
            <w:r>
              <w:rPr>
                <w:rFonts w:ascii="Courier New" w:cs="Courier New" w:eastAsia="Courier New" w:hAnsi="Courier New"/>
                <w:sz w:val="18"/>
                <w:szCs w:val="18"/>
                <w:color w:val="auto"/>
              </w:rPr>
              <w:t>U.S.A.</w:t>
            </w:r>
          </w:p>
        </w:tc>
      </w:tr>
      <w:tr>
        <w:trPr>
          <w:trHeight w:val="203"/>
        </w:trPr>
        <w:tc>
          <w:tcPr>
            <w:tcW w:w="3060" w:type="dxa"/>
            <w:vAlign w:val="bottom"/>
          </w:tcPr>
          <w:p>
            <w:pPr>
              <w:spacing w:after="0"/>
              <w:rPr>
                <w:sz w:val="17"/>
                <w:szCs w:val="17"/>
                <w:color w:val="auto"/>
              </w:rPr>
            </w:pPr>
          </w:p>
        </w:tc>
        <w:tc>
          <w:tcPr>
            <w:tcW w:w="54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Technology, Cambridge, Massachusetts. Mr.</w:t>
            </w:r>
          </w:p>
        </w:tc>
        <w:tc>
          <w:tcPr>
            <w:tcW w:w="1380" w:type="dxa"/>
            <w:vAlign w:val="bottom"/>
          </w:tcPr>
          <w:p>
            <w:pPr>
              <w:spacing w:after="0"/>
              <w:rPr>
                <w:sz w:val="17"/>
                <w:szCs w:val="17"/>
                <w:color w:val="auto"/>
              </w:rPr>
            </w:pPr>
          </w:p>
        </w:tc>
      </w:tr>
      <w:tr>
        <w:trPr>
          <w:trHeight w:val="203"/>
        </w:trPr>
        <w:tc>
          <w:tcPr>
            <w:tcW w:w="3060" w:type="dxa"/>
            <w:vAlign w:val="bottom"/>
          </w:tcPr>
          <w:p>
            <w:pPr>
              <w:spacing w:after="0"/>
              <w:rPr>
                <w:sz w:val="17"/>
                <w:szCs w:val="17"/>
                <w:color w:val="auto"/>
              </w:rPr>
            </w:pPr>
          </w:p>
        </w:tc>
        <w:tc>
          <w:tcPr>
            <w:tcW w:w="54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Deutch is also a director of Citigroup, CMS</w:t>
            </w:r>
          </w:p>
        </w:tc>
        <w:tc>
          <w:tcPr>
            <w:tcW w:w="1380" w:type="dxa"/>
            <w:vAlign w:val="bottom"/>
          </w:tcPr>
          <w:p>
            <w:pPr>
              <w:spacing w:after="0"/>
              <w:rPr>
                <w:sz w:val="17"/>
                <w:szCs w:val="17"/>
                <w:color w:val="auto"/>
              </w:rPr>
            </w:pPr>
          </w:p>
        </w:tc>
      </w:tr>
      <w:tr>
        <w:trPr>
          <w:trHeight w:val="203"/>
        </w:trPr>
        <w:tc>
          <w:tcPr>
            <w:tcW w:w="3060" w:type="dxa"/>
            <w:vAlign w:val="bottom"/>
          </w:tcPr>
          <w:p>
            <w:pPr>
              <w:spacing w:after="0"/>
              <w:rPr>
                <w:sz w:val="17"/>
                <w:szCs w:val="17"/>
                <w:color w:val="auto"/>
              </w:rPr>
            </w:pPr>
          </w:p>
        </w:tc>
        <w:tc>
          <w:tcPr>
            <w:tcW w:w="54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Energy Corp., Cummins Engine Company Inc.,</w:t>
            </w:r>
          </w:p>
        </w:tc>
        <w:tc>
          <w:tcPr>
            <w:tcW w:w="1380" w:type="dxa"/>
            <w:vAlign w:val="bottom"/>
          </w:tcPr>
          <w:p>
            <w:pPr>
              <w:spacing w:after="0"/>
              <w:rPr>
                <w:sz w:val="17"/>
                <w:szCs w:val="17"/>
                <w:color w:val="auto"/>
              </w:rPr>
            </w:pPr>
          </w:p>
        </w:tc>
      </w:tr>
      <w:tr>
        <w:trPr>
          <w:trHeight w:val="203"/>
        </w:trPr>
        <w:tc>
          <w:tcPr>
            <w:tcW w:w="3060" w:type="dxa"/>
            <w:vAlign w:val="bottom"/>
          </w:tcPr>
          <w:p>
            <w:pPr>
              <w:spacing w:after="0"/>
              <w:rPr>
                <w:sz w:val="17"/>
                <w:szCs w:val="17"/>
                <w:color w:val="auto"/>
              </w:rPr>
            </w:pPr>
          </w:p>
        </w:tc>
        <w:tc>
          <w:tcPr>
            <w:tcW w:w="54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ARIAD Pharmaceuticals and Raytheon Corporation.</w:t>
            </w:r>
          </w:p>
        </w:tc>
        <w:tc>
          <w:tcPr>
            <w:tcW w:w="1380" w:type="dxa"/>
            <w:vAlign w:val="bottom"/>
          </w:tcPr>
          <w:p>
            <w:pPr>
              <w:spacing w:after="0"/>
              <w:rPr>
                <w:sz w:val="17"/>
                <w:szCs w:val="17"/>
                <w:color w:val="auto"/>
              </w:rPr>
            </w:pPr>
          </w:p>
        </w:tc>
      </w:tr>
      <w:tr>
        <w:trPr>
          <w:trHeight w:val="203"/>
        </w:trPr>
        <w:tc>
          <w:tcPr>
            <w:tcW w:w="3060" w:type="dxa"/>
            <w:vAlign w:val="bottom"/>
          </w:tcPr>
          <w:p>
            <w:pPr>
              <w:spacing w:after="0"/>
              <w:rPr>
                <w:sz w:val="17"/>
                <w:szCs w:val="17"/>
                <w:color w:val="auto"/>
              </w:rPr>
            </w:pPr>
          </w:p>
        </w:tc>
        <w:tc>
          <w:tcPr>
            <w:tcW w:w="54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Mr. Deutch's current business address is</w:t>
            </w:r>
          </w:p>
        </w:tc>
        <w:tc>
          <w:tcPr>
            <w:tcW w:w="1380" w:type="dxa"/>
            <w:vAlign w:val="bottom"/>
          </w:tcPr>
          <w:p>
            <w:pPr>
              <w:spacing w:after="0"/>
              <w:rPr>
                <w:sz w:val="17"/>
                <w:szCs w:val="17"/>
                <w:color w:val="auto"/>
              </w:rPr>
            </w:pPr>
          </w:p>
        </w:tc>
      </w:tr>
      <w:tr>
        <w:trPr>
          <w:trHeight w:val="203"/>
        </w:trPr>
        <w:tc>
          <w:tcPr>
            <w:tcW w:w="3060" w:type="dxa"/>
            <w:vAlign w:val="bottom"/>
          </w:tcPr>
          <w:p>
            <w:pPr>
              <w:spacing w:after="0"/>
              <w:rPr>
                <w:sz w:val="17"/>
                <w:szCs w:val="17"/>
                <w:color w:val="auto"/>
              </w:rPr>
            </w:pPr>
          </w:p>
        </w:tc>
        <w:tc>
          <w:tcPr>
            <w:tcW w:w="54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Massachusetts Institute of Technology, Room</w:t>
            </w:r>
          </w:p>
        </w:tc>
        <w:tc>
          <w:tcPr>
            <w:tcW w:w="1380" w:type="dxa"/>
            <w:vAlign w:val="bottom"/>
          </w:tcPr>
          <w:p>
            <w:pPr>
              <w:spacing w:after="0"/>
              <w:rPr>
                <w:sz w:val="17"/>
                <w:szCs w:val="17"/>
                <w:color w:val="auto"/>
              </w:rPr>
            </w:pPr>
          </w:p>
        </w:tc>
      </w:tr>
      <w:tr>
        <w:trPr>
          <w:trHeight w:val="203"/>
        </w:trPr>
        <w:tc>
          <w:tcPr>
            <w:tcW w:w="3060" w:type="dxa"/>
            <w:vAlign w:val="bottom"/>
          </w:tcPr>
          <w:p>
            <w:pPr>
              <w:spacing w:after="0"/>
              <w:rPr>
                <w:sz w:val="17"/>
                <w:szCs w:val="17"/>
                <w:color w:val="auto"/>
              </w:rPr>
            </w:pPr>
          </w:p>
        </w:tc>
        <w:tc>
          <w:tcPr>
            <w:tcW w:w="54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6-208, 77 Massachusetts Avenue, Cambridge, MA</w:t>
            </w:r>
          </w:p>
        </w:tc>
        <w:tc>
          <w:tcPr>
            <w:tcW w:w="1380" w:type="dxa"/>
            <w:vAlign w:val="bottom"/>
          </w:tcPr>
          <w:p>
            <w:pPr>
              <w:spacing w:after="0"/>
              <w:rPr>
                <w:sz w:val="17"/>
                <w:szCs w:val="17"/>
                <w:color w:val="auto"/>
              </w:rPr>
            </w:pPr>
          </w:p>
        </w:tc>
      </w:tr>
      <w:tr>
        <w:trPr>
          <w:trHeight w:val="203"/>
        </w:trPr>
        <w:tc>
          <w:tcPr>
            <w:tcW w:w="3060" w:type="dxa"/>
            <w:vAlign w:val="bottom"/>
          </w:tcPr>
          <w:p>
            <w:pPr>
              <w:spacing w:after="0"/>
              <w:rPr>
                <w:sz w:val="17"/>
                <w:szCs w:val="17"/>
                <w:color w:val="auto"/>
              </w:rPr>
            </w:pPr>
          </w:p>
        </w:tc>
        <w:tc>
          <w:tcPr>
            <w:tcW w:w="2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02139.</w:t>
            </w:r>
          </w:p>
        </w:tc>
        <w:tc>
          <w:tcPr>
            <w:tcW w:w="34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05"/>
        </w:trPr>
        <w:tc>
          <w:tcPr>
            <w:tcW w:w="3060" w:type="dxa"/>
            <w:vAlign w:val="bottom"/>
          </w:tcPr>
          <w:p>
            <w:pPr>
              <w:ind w:left="320"/>
              <w:spacing w:after="0"/>
              <w:rPr>
                <w:sz w:val="20"/>
                <w:szCs w:val="20"/>
                <w:color w:val="auto"/>
              </w:rPr>
            </w:pPr>
            <w:r>
              <w:rPr>
                <w:rFonts w:ascii="Courier New" w:cs="Courier New" w:eastAsia="Courier New" w:hAnsi="Courier New"/>
                <w:sz w:val="18"/>
                <w:szCs w:val="18"/>
                <w:color w:val="auto"/>
              </w:rPr>
              <w:t>Victor E. Grijalva</w:t>
            </w:r>
          </w:p>
        </w:tc>
        <w:tc>
          <w:tcPr>
            <w:tcW w:w="54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Vice Chairman  of Schlumberger Limited.  Mr.</w:t>
            </w:r>
          </w:p>
        </w:tc>
        <w:tc>
          <w:tcPr>
            <w:tcW w:w="1380" w:type="dxa"/>
            <w:vAlign w:val="bottom"/>
          </w:tcPr>
          <w:p>
            <w:pPr>
              <w:ind w:left="640"/>
              <w:spacing w:after="0"/>
              <w:rPr>
                <w:sz w:val="20"/>
                <w:szCs w:val="20"/>
                <w:color w:val="auto"/>
              </w:rPr>
            </w:pPr>
            <w:r>
              <w:rPr>
                <w:rFonts w:ascii="Courier New" w:cs="Courier New" w:eastAsia="Courier New" w:hAnsi="Courier New"/>
                <w:sz w:val="18"/>
                <w:szCs w:val="18"/>
                <w:color w:val="auto"/>
                <w:w w:val="95"/>
              </w:rPr>
              <w:t>Ecuador</w:t>
            </w:r>
          </w:p>
        </w:tc>
      </w:tr>
      <w:tr>
        <w:trPr>
          <w:trHeight w:val="203"/>
        </w:trPr>
        <w:tc>
          <w:tcPr>
            <w:tcW w:w="3060" w:type="dxa"/>
            <w:vAlign w:val="bottom"/>
          </w:tcPr>
          <w:p>
            <w:pPr>
              <w:spacing w:after="0"/>
              <w:rPr>
                <w:sz w:val="17"/>
                <w:szCs w:val="17"/>
                <w:color w:val="auto"/>
              </w:rPr>
            </w:pPr>
          </w:p>
        </w:tc>
        <w:tc>
          <w:tcPr>
            <w:tcW w:w="54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Grijalva is also currently Chairman of the</w:t>
            </w:r>
          </w:p>
        </w:tc>
        <w:tc>
          <w:tcPr>
            <w:tcW w:w="1380" w:type="dxa"/>
            <w:vAlign w:val="bottom"/>
          </w:tcPr>
          <w:p>
            <w:pPr>
              <w:spacing w:after="0"/>
              <w:rPr>
                <w:sz w:val="17"/>
                <w:szCs w:val="17"/>
                <w:color w:val="auto"/>
              </w:rPr>
            </w:pPr>
          </w:p>
        </w:tc>
      </w:tr>
      <w:tr>
        <w:trPr>
          <w:trHeight w:val="203"/>
        </w:trPr>
        <w:tc>
          <w:tcPr>
            <w:tcW w:w="3060" w:type="dxa"/>
            <w:vAlign w:val="bottom"/>
          </w:tcPr>
          <w:p>
            <w:pPr>
              <w:spacing w:after="0"/>
              <w:rPr>
                <w:sz w:val="17"/>
                <w:szCs w:val="17"/>
                <w:color w:val="auto"/>
              </w:rPr>
            </w:pPr>
          </w:p>
        </w:tc>
        <w:tc>
          <w:tcPr>
            <w:tcW w:w="2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Board of Directors</w:t>
            </w:r>
          </w:p>
        </w:tc>
        <w:tc>
          <w:tcPr>
            <w:tcW w:w="3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 Transocean Sedco Forex, Inc.</w:t>
            </w:r>
          </w:p>
        </w:tc>
        <w:tc>
          <w:tcPr>
            <w:tcW w:w="1380" w:type="dxa"/>
            <w:vAlign w:val="bottom"/>
          </w:tcPr>
          <w:p>
            <w:pPr>
              <w:spacing w:after="0"/>
              <w:rPr>
                <w:sz w:val="17"/>
                <w:szCs w:val="17"/>
                <w:color w:val="auto"/>
              </w:rPr>
            </w:pPr>
          </w:p>
        </w:tc>
      </w:tr>
      <w:tr>
        <w:trPr>
          <w:trHeight w:val="405"/>
        </w:trPr>
        <w:tc>
          <w:tcPr>
            <w:tcW w:w="3060" w:type="dxa"/>
            <w:vAlign w:val="bottom"/>
          </w:tcPr>
          <w:p>
            <w:pPr>
              <w:ind w:left="320"/>
              <w:spacing w:after="0"/>
              <w:rPr>
                <w:sz w:val="20"/>
                <w:szCs w:val="20"/>
                <w:color w:val="auto"/>
              </w:rPr>
            </w:pPr>
            <w:r>
              <w:rPr>
                <w:rFonts w:ascii="Courier New" w:cs="Courier New" w:eastAsia="Courier New" w:hAnsi="Courier New"/>
                <w:sz w:val="18"/>
                <w:szCs w:val="18"/>
                <w:color w:val="auto"/>
              </w:rPr>
              <w:t>Andre Levy-Lang</w:t>
            </w:r>
          </w:p>
        </w:tc>
        <w:tc>
          <w:tcPr>
            <w:tcW w:w="2000" w:type="dxa"/>
            <w:vAlign w:val="bottom"/>
          </w:tcPr>
          <w:p>
            <w:pPr>
              <w:ind w:left="100"/>
              <w:spacing w:after="0"/>
              <w:rPr>
                <w:sz w:val="20"/>
                <w:szCs w:val="20"/>
                <w:color w:val="auto"/>
              </w:rPr>
            </w:pPr>
            <w:r>
              <w:rPr>
                <w:rFonts w:ascii="Courier New" w:cs="Courier New" w:eastAsia="Courier New" w:hAnsi="Courier New"/>
                <w:sz w:val="18"/>
                <w:szCs w:val="18"/>
                <w:color w:val="auto"/>
              </w:rPr>
              <w:t>Private Investor.</w:t>
            </w:r>
          </w:p>
        </w:tc>
        <w:tc>
          <w:tcPr>
            <w:tcW w:w="3480" w:type="dxa"/>
            <w:vAlign w:val="bottom"/>
          </w:tcPr>
          <w:p>
            <w:pPr>
              <w:ind w:left="100"/>
              <w:spacing w:after="0"/>
              <w:rPr>
                <w:sz w:val="20"/>
                <w:szCs w:val="20"/>
                <w:color w:val="auto"/>
              </w:rPr>
            </w:pPr>
            <w:r>
              <w:rPr>
                <w:rFonts w:ascii="Courier New" w:cs="Courier New" w:eastAsia="Courier New" w:hAnsi="Courier New"/>
                <w:sz w:val="18"/>
                <w:szCs w:val="18"/>
                <w:color w:val="auto"/>
              </w:rPr>
              <w:t>Mr. Levy-Lang is also a</w:t>
            </w:r>
          </w:p>
        </w:tc>
        <w:tc>
          <w:tcPr>
            <w:tcW w:w="1380" w:type="dxa"/>
            <w:vAlign w:val="bottom"/>
          </w:tcPr>
          <w:p>
            <w:pPr>
              <w:ind w:left="640"/>
              <w:spacing w:after="0"/>
              <w:rPr>
                <w:sz w:val="20"/>
                <w:szCs w:val="20"/>
                <w:color w:val="auto"/>
              </w:rPr>
            </w:pPr>
            <w:r>
              <w:rPr>
                <w:rFonts w:ascii="Courier New" w:cs="Courier New" w:eastAsia="Courier New" w:hAnsi="Courier New"/>
                <w:sz w:val="18"/>
                <w:szCs w:val="18"/>
                <w:color w:val="auto"/>
              </w:rPr>
              <w:t>France</w:t>
            </w:r>
          </w:p>
        </w:tc>
      </w:tr>
      <w:tr>
        <w:trPr>
          <w:trHeight w:val="203"/>
        </w:trPr>
        <w:tc>
          <w:tcPr>
            <w:tcW w:w="3060" w:type="dxa"/>
            <w:vAlign w:val="bottom"/>
          </w:tcPr>
          <w:p>
            <w:pPr>
              <w:spacing w:after="0"/>
              <w:rPr>
                <w:sz w:val="17"/>
                <w:szCs w:val="17"/>
                <w:color w:val="auto"/>
              </w:rPr>
            </w:pPr>
          </w:p>
        </w:tc>
        <w:tc>
          <w:tcPr>
            <w:tcW w:w="54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director and member of the compensation</w:t>
            </w:r>
          </w:p>
        </w:tc>
        <w:tc>
          <w:tcPr>
            <w:tcW w:w="1380" w:type="dxa"/>
            <w:vAlign w:val="bottom"/>
          </w:tcPr>
          <w:p>
            <w:pPr>
              <w:spacing w:after="0"/>
              <w:rPr>
                <w:sz w:val="17"/>
                <w:szCs w:val="17"/>
                <w:color w:val="auto"/>
              </w:rPr>
            </w:pPr>
          </w:p>
        </w:tc>
      </w:tr>
      <w:tr>
        <w:trPr>
          <w:trHeight w:val="203"/>
        </w:trPr>
        <w:tc>
          <w:tcPr>
            <w:tcW w:w="3060" w:type="dxa"/>
            <w:vAlign w:val="bottom"/>
          </w:tcPr>
          <w:p>
            <w:pPr>
              <w:spacing w:after="0"/>
              <w:rPr>
                <w:sz w:val="17"/>
                <w:szCs w:val="17"/>
                <w:color w:val="auto"/>
              </w:rPr>
            </w:pPr>
          </w:p>
        </w:tc>
        <w:tc>
          <w:tcPr>
            <w:tcW w:w="54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committee of AGF and a director of Dexia.</w:t>
            </w:r>
          </w:p>
        </w:tc>
        <w:tc>
          <w:tcPr>
            <w:tcW w:w="1380" w:type="dxa"/>
            <w:vAlign w:val="bottom"/>
          </w:tcPr>
          <w:p>
            <w:pPr>
              <w:spacing w:after="0"/>
              <w:rPr>
                <w:sz w:val="17"/>
                <w:szCs w:val="17"/>
                <w:color w:val="auto"/>
              </w:rPr>
            </w:pPr>
          </w:p>
        </w:tc>
      </w:tr>
      <w:tr>
        <w:trPr>
          <w:trHeight w:val="203"/>
        </w:trPr>
        <w:tc>
          <w:tcPr>
            <w:tcW w:w="3060" w:type="dxa"/>
            <w:vAlign w:val="bottom"/>
          </w:tcPr>
          <w:p>
            <w:pPr>
              <w:spacing w:after="0"/>
              <w:rPr>
                <w:sz w:val="17"/>
                <w:szCs w:val="17"/>
                <w:color w:val="auto"/>
              </w:rPr>
            </w:pPr>
          </w:p>
        </w:tc>
        <w:tc>
          <w:tcPr>
            <w:tcW w:w="54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Mr. Levy-Lang's current business address is 23,</w:t>
            </w:r>
          </w:p>
        </w:tc>
        <w:tc>
          <w:tcPr>
            <w:tcW w:w="1380" w:type="dxa"/>
            <w:vAlign w:val="bottom"/>
          </w:tcPr>
          <w:p>
            <w:pPr>
              <w:spacing w:after="0"/>
              <w:rPr>
                <w:sz w:val="17"/>
                <w:szCs w:val="17"/>
                <w:color w:val="auto"/>
              </w:rPr>
            </w:pPr>
          </w:p>
        </w:tc>
      </w:tr>
      <w:tr>
        <w:trPr>
          <w:trHeight w:val="203"/>
        </w:trPr>
        <w:tc>
          <w:tcPr>
            <w:tcW w:w="3060" w:type="dxa"/>
            <w:vAlign w:val="bottom"/>
          </w:tcPr>
          <w:p>
            <w:pPr>
              <w:spacing w:after="0"/>
              <w:rPr>
                <w:sz w:val="17"/>
                <w:szCs w:val="17"/>
                <w:color w:val="auto"/>
              </w:rPr>
            </w:pPr>
          </w:p>
        </w:tc>
        <w:tc>
          <w:tcPr>
            <w:tcW w:w="54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boulevard Jules Sandeau, 75116, Paris, France.</w:t>
            </w:r>
          </w:p>
        </w:tc>
        <w:tc>
          <w:tcPr>
            <w:tcW w:w="1380" w:type="dxa"/>
            <w:vAlign w:val="bottom"/>
          </w:tcPr>
          <w:p>
            <w:pPr>
              <w:spacing w:after="0"/>
              <w:rPr>
                <w:sz w:val="17"/>
                <w:szCs w:val="17"/>
                <w:color w:val="auto"/>
              </w:rPr>
            </w:pPr>
          </w:p>
        </w:tc>
      </w:tr>
      <w:tr>
        <w:trPr>
          <w:trHeight w:val="405"/>
        </w:trPr>
        <w:tc>
          <w:tcPr>
            <w:tcW w:w="3060" w:type="dxa"/>
            <w:vAlign w:val="bottom"/>
          </w:tcPr>
          <w:p>
            <w:pPr>
              <w:ind w:left="320"/>
              <w:spacing w:after="0"/>
              <w:rPr>
                <w:sz w:val="20"/>
                <w:szCs w:val="20"/>
                <w:color w:val="auto"/>
              </w:rPr>
            </w:pPr>
            <w:r>
              <w:rPr>
                <w:rFonts w:ascii="Courier New" w:cs="Courier New" w:eastAsia="Courier New" w:hAnsi="Courier New"/>
                <w:sz w:val="18"/>
                <w:szCs w:val="18"/>
                <w:color w:val="auto"/>
              </w:rPr>
              <w:t>John C. Mayo</w:t>
            </w:r>
          </w:p>
        </w:tc>
        <w:tc>
          <w:tcPr>
            <w:tcW w:w="2000" w:type="dxa"/>
            <w:vAlign w:val="bottom"/>
          </w:tcPr>
          <w:p>
            <w:pPr>
              <w:ind w:left="100"/>
              <w:spacing w:after="0"/>
              <w:rPr>
                <w:sz w:val="20"/>
                <w:szCs w:val="20"/>
                <w:color w:val="auto"/>
              </w:rPr>
            </w:pPr>
            <w:r>
              <w:rPr>
                <w:rFonts w:ascii="Courier New" w:cs="Courier New" w:eastAsia="Courier New" w:hAnsi="Courier New"/>
                <w:sz w:val="18"/>
                <w:szCs w:val="18"/>
                <w:color w:val="auto"/>
              </w:rPr>
              <w:t>Private Investor.</w:t>
            </w:r>
          </w:p>
        </w:tc>
        <w:tc>
          <w:tcPr>
            <w:tcW w:w="3480" w:type="dxa"/>
            <w:vAlign w:val="bottom"/>
          </w:tcPr>
          <w:p>
            <w:pPr>
              <w:spacing w:after="0"/>
              <w:rPr>
                <w:sz w:val="24"/>
                <w:szCs w:val="24"/>
                <w:color w:val="auto"/>
              </w:rPr>
            </w:pPr>
          </w:p>
        </w:tc>
        <w:tc>
          <w:tcPr>
            <w:tcW w:w="1380" w:type="dxa"/>
            <w:vAlign w:val="bottom"/>
          </w:tcPr>
          <w:p>
            <w:pPr>
              <w:ind w:left="740"/>
              <w:spacing w:after="0"/>
              <w:rPr>
                <w:sz w:val="20"/>
                <w:szCs w:val="20"/>
                <w:color w:val="auto"/>
              </w:rPr>
            </w:pPr>
            <w:r>
              <w:rPr>
                <w:rFonts w:ascii="Courier New" w:cs="Courier New" w:eastAsia="Courier New" w:hAnsi="Courier New"/>
                <w:sz w:val="18"/>
                <w:szCs w:val="18"/>
                <w:color w:val="auto"/>
              </w:rPr>
              <w:t>U.K.</w:t>
            </w:r>
          </w:p>
        </w:tc>
      </w:tr>
      <w:tr>
        <w:trPr>
          <w:trHeight w:val="405"/>
        </w:trPr>
        <w:tc>
          <w:tcPr>
            <w:tcW w:w="3060" w:type="dxa"/>
            <w:vAlign w:val="bottom"/>
          </w:tcPr>
          <w:p>
            <w:pPr>
              <w:ind w:left="320"/>
              <w:spacing w:after="0"/>
              <w:rPr>
                <w:sz w:val="20"/>
                <w:szCs w:val="20"/>
                <w:color w:val="auto"/>
              </w:rPr>
            </w:pPr>
            <w:r>
              <w:rPr>
                <w:rFonts w:ascii="Courier New" w:cs="Courier New" w:eastAsia="Courier New" w:hAnsi="Courier New"/>
                <w:sz w:val="18"/>
                <w:szCs w:val="18"/>
                <w:color w:val="auto"/>
              </w:rPr>
              <w:t>William T. McCormick, Jr.</w:t>
            </w:r>
          </w:p>
        </w:tc>
        <w:tc>
          <w:tcPr>
            <w:tcW w:w="54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Chairman and Chief Executive Officer of CMS</w:t>
            </w:r>
          </w:p>
        </w:tc>
        <w:tc>
          <w:tcPr>
            <w:tcW w:w="1380" w:type="dxa"/>
            <w:vAlign w:val="bottom"/>
          </w:tcPr>
          <w:p>
            <w:pPr>
              <w:ind w:left="740"/>
              <w:spacing w:after="0"/>
              <w:rPr>
                <w:sz w:val="20"/>
                <w:szCs w:val="20"/>
                <w:color w:val="auto"/>
              </w:rPr>
            </w:pPr>
            <w:r>
              <w:rPr>
                <w:rFonts w:ascii="Courier New" w:cs="Courier New" w:eastAsia="Courier New" w:hAnsi="Courier New"/>
                <w:sz w:val="18"/>
                <w:szCs w:val="18"/>
                <w:color w:val="auto"/>
                <w:w w:val="95"/>
              </w:rPr>
              <w:t>U.S.A.</w:t>
            </w:r>
          </w:p>
        </w:tc>
      </w:tr>
      <w:tr>
        <w:trPr>
          <w:trHeight w:val="203"/>
        </w:trPr>
        <w:tc>
          <w:tcPr>
            <w:tcW w:w="3060" w:type="dxa"/>
            <w:vAlign w:val="bottom"/>
          </w:tcPr>
          <w:p>
            <w:pPr>
              <w:spacing w:after="0"/>
              <w:rPr>
                <w:sz w:val="17"/>
                <w:szCs w:val="17"/>
                <w:color w:val="auto"/>
              </w:rPr>
            </w:pPr>
          </w:p>
        </w:tc>
        <w:tc>
          <w:tcPr>
            <w:tcW w:w="54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Energy Corp., Dearborn, Michigan.  Mr.</w:t>
            </w:r>
          </w:p>
        </w:tc>
        <w:tc>
          <w:tcPr>
            <w:tcW w:w="1380" w:type="dxa"/>
            <w:vAlign w:val="bottom"/>
          </w:tcPr>
          <w:p>
            <w:pPr>
              <w:spacing w:after="0"/>
              <w:rPr>
                <w:sz w:val="17"/>
                <w:szCs w:val="17"/>
                <w:color w:val="auto"/>
              </w:rPr>
            </w:pPr>
          </w:p>
        </w:tc>
      </w:tr>
      <w:tr>
        <w:trPr>
          <w:trHeight w:val="203"/>
        </w:trPr>
        <w:tc>
          <w:tcPr>
            <w:tcW w:w="3060" w:type="dxa"/>
            <w:vAlign w:val="bottom"/>
          </w:tcPr>
          <w:p>
            <w:pPr>
              <w:spacing w:after="0"/>
              <w:rPr>
                <w:sz w:val="17"/>
                <w:szCs w:val="17"/>
                <w:color w:val="auto"/>
              </w:rPr>
            </w:pPr>
          </w:p>
        </w:tc>
        <w:tc>
          <w:tcPr>
            <w:tcW w:w="54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McCormick is also a director of Bank One, Inc.</w:t>
            </w:r>
          </w:p>
        </w:tc>
        <w:tc>
          <w:tcPr>
            <w:tcW w:w="1380" w:type="dxa"/>
            <w:vAlign w:val="bottom"/>
          </w:tcPr>
          <w:p>
            <w:pPr>
              <w:spacing w:after="0"/>
              <w:rPr>
                <w:sz w:val="17"/>
                <w:szCs w:val="17"/>
                <w:color w:val="auto"/>
              </w:rPr>
            </w:pPr>
          </w:p>
        </w:tc>
      </w:tr>
      <w:tr>
        <w:trPr>
          <w:trHeight w:val="203"/>
        </w:trPr>
        <w:tc>
          <w:tcPr>
            <w:tcW w:w="3060" w:type="dxa"/>
            <w:vAlign w:val="bottom"/>
          </w:tcPr>
          <w:p>
            <w:pPr>
              <w:spacing w:after="0"/>
              <w:rPr>
                <w:sz w:val="17"/>
                <w:szCs w:val="17"/>
                <w:color w:val="auto"/>
              </w:rPr>
            </w:pPr>
          </w:p>
        </w:tc>
        <w:tc>
          <w:tcPr>
            <w:tcW w:w="54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and Rockwell International Inc.</w:t>
            </w:r>
          </w:p>
        </w:tc>
        <w:tc>
          <w:tcPr>
            <w:tcW w:w="1380" w:type="dxa"/>
            <w:vAlign w:val="bottom"/>
          </w:tcPr>
          <w:p>
            <w:pPr>
              <w:spacing w:after="0"/>
              <w:rPr>
                <w:sz w:val="17"/>
                <w:szCs w:val="17"/>
                <w:color w:val="auto"/>
              </w:rPr>
            </w:pPr>
          </w:p>
        </w:tc>
      </w:tr>
      <w:tr>
        <w:trPr>
          <w:trHeight w:val="203"/>
        </w:trPr>
        <w:tc>
          <w:tcPr>
            <w:tcW w:w="3060" w:type="dxa"/>
            <w:vAlign w:val="bottom"/>
          </w:tcPr>
          <w:p>
            <w:pPr>
              <w:spacing w:after="0"/>
              <w:rPr>
                <w:sz w:val="17"/>
                <w:szCs w:val="17"/>
                <w:color w:val="auto"/>
              </w:rPr>
            </w:pPr>
          </w:p>
        </w:tc>
        <w:tc>
          <w:tcPr>
            <w:tcW w:w="54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Mr. McCormick's current business address is CMS</w:t>
            </w:r>
          </w:p>
        </w:tc>
        <w:tc>
          <w:tcPr>
            <w:tcW w:w="1380" w:type="dxa"/>
            <w:vAlign w:val="bottom"/>
          </w:tcPr>
          <w:p>
            <w:pPr>
              <w:spacing w:after="0"/>
              <w:rPr>
                <w:sz w:val="17"/>
                <w:szCs w:val="17"/>
                <w:color w:val="auto"/>
              </w:rPr>
            </w:pPr>
          </w:p>
        </w:tc>
      </w:tr>
      <w:tr>
        <w:trPr>
          <w:trHeight w:val="203"/>
        </w:trPr>
        <w:tc>
          <w:tcPr>
            <w:tcW w:w="3060" w:type="dxa"/>
            <w:vAlign w:val="bottom"/>
          </w:tcPr>
          <w:p>
            <w:pPr>
              <w:spacing w:after="0"/>
              <w:rPr>
                <w:sz w:val="17"/>
                <w:szCs w:val="17"/>
                <w:color w:val="auto"/>
              </w:rPr>
            </w:pPr>
          </w:p>
        </w:tc>
        <w:tc>
          <w:tcPr>
            <w:tcW w:w="54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Energy Corporation, Fairlane Plaza South, 330</w:t>
            </w:r>
          </w:p>
        </w:tc>
        <w:tc>
          <w:tcPr>
            <w:tcW w:w="1380" w:type="dxa"/>
            <w:vAlign w:val="bottom"/>
          </w:tcPr>
          <w:p>
            <w:pPr>
              <w:spacing w:after="0"/>
              <w:rPr>
                <w:sz w:val="17"/>
                <w:szCs w:val="17"/>
                <w:color w:val="auto"/>
              </w:rPr>
            </w:pPr>
          </w:p>
        </w:tc>
      </w:tr>
      <w:tr>
        <w:trPr>
          <w:trHeight w:val="203"/>
        </w:trPr>
        <w:tc>
          <w:tcPr>
            <w:tcW w:w="3060" w:type="dxa"/>
            <w:vAlign w:val="bottom"/>
          </w:tcPr>
          <w:p>
            <w:pPr>
              <w:spacing w:after="0"/>
              <w:rPr>
                <w:sz w:val="17"/>
                <w:szCs w:val="17"/>
                <w:color w:val="auto"/>
              </w:rPr>
            </w:pPr>
          </w:p>
        </w:tc>
        <w:tc>
          <w:tcPr>
            <w:tcW w:w="54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Town Center Drive, Suite 1100, Dearborn, MI</w:t>
            </w:r>
          </w:p>
        </w:tc>
        <w:tc>
          <w:tcPr>
            <w:tcW w:w="1380" w:type="dxa"/>
            <w:vAlign w:val="bottom"/>
          </w:tcPr>
          <w:p>
            <w:pPr>
              <w:spacing w:after="0"/>
              <w:rPr>
                <w:sz w:val="17"/>
                <w:szCs w:val="17"/>
                <w:color w:val="auto"/>
              </w:rPr>
            </w:pPr>
          </w:p>
        </w:tc>
      </w:tr>
      <w:tr>
        <w:trPr>
          <w:trHeight w:val="203"/>
        </w:trPr>
        <w:tc>
          <w:tcPr>
            <w:tcW w:w="3060" w:type="dxa"/>
            <w:vAlign w:val="bottom"/>
          </w:tcPr>
          <w:p>
            <w:pPr>
              <w:spacing w:after="0"/>
              <w:rPr>
                <w:sz w:val="17"/>
                <w:szCs w:val="17"/>
                <w:color w:val="auto"/>
              </w:rPr>
            </w:pPr>
          </w:p>
        </w:tc>
        <w:tc>
          <w:tcPr>
            <w:tcW w:w="2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48126.</w:t>
            </w:r>
          </w:p>
        </w:tc>
        <w:tc>
          <w:tcPr>
            <w:tcW w:w="34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05"/>
        </w:trPr>
        <w:tc>
          <w:tcPr>
            <w:tcW w:w="3060" w:type="dxa"/>
            <w:vAlign w:val="bottom"/>
          </w:tcPr>
          <w:p>
            <w:pPr>
              <w:ind w:left="320"/>
              <w:spacing w:after="0"/>
              <w:rPr>
                <w:sz w:val="20"/>
                <w:szCs w:val="20"/>
                <w:color w:val="auto"/>
              </w:rPr>
            </w:pPr>
            <w:r>
              <w:rPr>
                <w:rFonts w:ascii="Courier New" w:cs="Courier New" w:eastAsia="Courier New" w:hAnsi="Courier New"/>
                <w:sz w:val="18"/>
                <w:szCs w:val="18"/>
                <w:color w:val="auto"/>
              </w:rPr>
              <w:t>Didier Primat</w:t>
            </w:r>
          </w:p>
        </w:tc>
        <w:tc>
          <w:tcPr>
            <w:tcW w:w="54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President of Primwest Holdings N.V., Curacao,</w:t>
            </w:r>
          </w:p>
        </w:tc>
        <w:tc>
          <w:tcPr>
            <w:tcW w:w="1380" w:type="dxa"/>
            <w:vAlign w:val="bottom"/>
          </w:tcPr>
          <w:p>
            <w:pPr>
              <w:ind w:left="740"/>
              <w:spacing w:after="0"/>
              <w:rPr>
                <w:sz w:val="20"/>
                <w:szCs w:val="20"/>
                <w:color w:val="auto"/>
              </w:rPr>
            </w:pPr>
            <w:r>
              <w:rPr>
                <w:rFonts w:ascii="Courier New" w:cs="Courier New" w:eastAsia="Courier New" w:hAnsi="Courier New"/>
                <w:sz w:val="18"/>
                <w:szCs w:val="18"/>
                <w:color w:val="auto"/>
                <w:w w:val="95"/>
              </w:rPr>
              <w:t>France</w:t>
            </w:r>
          </w:p>
        </w:tc>
      </w:tr>
      <w:tr>
        <w:trPr>
          <w:trHeight w:val="203"/>
        </w:trPr>
        <w:tc>
          <w:tcPr>
            <w:tcW w:w="3060" w:type="dxa"/>
            <w:vAlign w:val="bottom"/>
          </w:tcPr>
          <w:p>
            <w:pPr>
              <w:spacing w:after="0"/>
              <w:rPr>
                <w:sz w:val="17"/>
                <w:szCs w:val="17"/>
                <w:color w:val="auto"/>
              </w:rPr>
            </w:pPr>
          </w:p>
        </w:tc>
        <w:tc>
          <w:tcPr>
            <w:tcW w:w="54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Netherlands Antilles.  Mr. Primat's current</w:t>
            </w:r>
          </w:p>
        </w:tc>
        <w:tc>
          <w:tcPr>
            <w:tcW w:w="1380" w:type="dxa"/>
            <w:vAlign w:val="bottom"/>
          </w:tcPr>
          <w:p>
            <w:pPr>
              <w:spacing w:after="0"/>
              <w:rPr>
                <w:sz w:val="17"/>
                <w:szCs w:val="17"/>
                <w:color w:val="auto"/>
              </w:rPr>
            </w:pPr>
          </w:p>
        </w:tc>
      </w:tr>
      <w:tr>
        <w:trPr>
          <w:trHeight w:val="203"/>
        </w:trPr>
        <w:tc>
          <w:tcPr>
            <w:tcW w:w="3060" w:type="dxa"/>
            <w:vAlign w:val="bottom"/>
          </w:tcPr>
          <w:p>
            <w:pPr>
              <w:spacing w:after="0"/>
              <w:rPr>
                <w:sz w:val="17"/>
                <w:szCs w:val="17"/>
                <w:color w:val="auto"/>
              </w:rPr>
            </w:pPr>
          </w:p>
        </w:tc>
        <w:tc>
          <w:tcPr>
            <w:tcW w:w="54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business address is PRIMWEST, 210 Route de</w:t>
            </w:r>
          </w:p>
        </w:tc>
        <w:tc>
          <w:tcPr>
            <w:tcW w:w="1380" w:type="dxa"/>
            <w:vAlign w:val="bottom"/>
          </w:tcPr>
          <w:p>
            <w:pPr>
              <w:spacing w:after="0"/>
              <w:rPr>
                <w:sz w:val="17"/>
                <w:szCs w:val="17"/>
                <w:color w:val="auto"/>
              </w:rPr>
            </w:pPr>
          </w:p>
        </w:tc>
      </w:tr>
      <w:tr>
        <w:trPr>
          <w:trHeight w:val="203"/>
        </w:trPr>
        <w:tc>
          <w:tcPr>
            <w:tcW w:w="3060" w:type="dxa"/>
            <w:vAlign w:val="bottom"/>
          </w:tcPr>
          <w:p>
            <w:pPr>
              <w:spacing w:after="0"/>
              <w:rPr>
                <w:sz w:val="17"/>
                <w:szCs w:val="17"/>
                <w:color w:val="auto"/>
              </w:rPr>
            </w:pPr>
          </w:p>
        </w:tc>
        <w:tc>
          <w:tcPr>
            <w:tcW w:w="54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Jussy, CH-1243 Presinge/Geneva, Switzerland.</w:t>
            </w:r>
          </w:p>
        </w:tc>
        <w:tc>
          <w:tcPr>
            <w:tcW w:w="1380" w:type="dxa"/>
            <w:vAlign w:val="bottom"/>
          </w:tcPr>
          <w:p>
            <w:pPr>
              <w:spacing w:after="0"/>
              <w:rPr>
                <w:sz w:val="17"/>
                <w:szCs w:val="17"/>
                <w:color w:val="auto"/>
              </w:rPr>
            </w:pPr>
          </w:p>
        </w:tc>
      </w:tr>
    </w:tbl>
    <w:p>
      <w:pPr>
        <w:sectPr>
          <w:pgSz w:w="11900" w:h="16838" w:orient="portrait"/>
          <w:cols w:equalWidth="0" w:num="1">
            <w:col w:w="10219"/>
          </w:cols>
          <w:pgMar w:left="240" w:top="717" w:right="1440" w:bottom="1440" w:gutter="0" w:footer="0" w:header="0"/>
        </w:sectPr>
      </w:pPr>
    </w:p>
    <w:bookmarkStart w:id="12" w:name="page13"/>
    <w:bookmarkEnd w:id="12"/>
    <w:p>
      <w:pPr>
        <w:spacing w:after="0" w:line="88"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2580" w:type="dxa"/>
            <w:vAlign w:val="bottom"/>
          </w:tcPr>
          <w:p>
            <w:pPr>
              <w:spacing w:after="0"/>
              <w:rPr>
                <w:sz w:val="20"/>
                <w:szCs w:val="20"/>
                <w:color w:val="auto"/>
              </w:rPr>
            </w:pPr>
            <w:r>
              <w:rPr>
                <w:rFonts w:ascii="Courier New" w:cs="Courier New" w:eastAsia="Courier New" w:hAnsi="Courier New"/>
                <w:sz w:val="18"/>
                <w:szCs w:val="18"/>
                <w:color w:val="auto"/>
              </w:rPr>
              <w:t>Nicolas Seydoux</w:t>
            </w:r>
          </w:p>
        </w:tc>
        <w:tc>
          <w:tcPr>
            <w:tcW w:w="48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Chairman and Chief Executive Officer of</w:t>
            </w:r>
          </w:p>
        </w:tc>
        <w:tc>
          <w:tcPr>
            <w:tcW w:w="2220" w:type="dxa"/>
            <w:vAlign w:val="bottom"/>
          </w:tcPr>
          <w:p>
            <w:pPr>
              <w:ind w:left="1580"/>
              <w:spacing w:after="0"/>
              <w:rPr>
                <w:sz w:val="20"/>
                <w:szCs w:val="20"/>
                <w:color w:val="auto"/>
              </w:rPr>
            </w:pPr>
            <w:r>
              <w:rPr>
                <w:rFonts w:ascii="Courier New" w:cs="Courier New" w:eastAsia="Courier New" w:hAnsi="Courier New"/>
                <w:sz w:val="18"/>
                <w:szCs w:val="18"/>
                <w:color w:val="auto"/>
                <w:w w:val="95"/>
              </w:rPr>
              <w:t>France</w:t>
            </w:r>
          </w:p>
        </w:tc>
      </w:tr>
      <w:tr>
        <w:trPr>
          <w:trHeight w:val="203"/>
        </w:trPr>
        <w:tc>
          <w:tcPr>
            <w:tcW w:w="2580" w:type="dxa"/>
            <w:vAlign w:val="bottom"/>
          </w:tcPr>
          <w:p>
            <w:pPr>
              <w:spacing w:after="0"/>
              <w:rPr>
                <w:sz w:val="17"/>
                <w:szCs w:val="17"/>
                <w:color w:val="auto"/>
              </w:rPr>
            </w:pPr>
          </w:p>
        </w:tc>
        <w:tc>
          <w:tcPr>
            <w:tcW w:w="70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Gaumont, Paris, France.  Mr. Seydoux's current</w:t>
            </w:r>
          </w:p>
        </w:tc>
      </w:tr>
      <w:tr>
        <w:trPr>
          <w:trHeight w:val="203"/>
        </w:trPr>
        <w:tc>
          <w:tcPr>
            <w:tcW w:w="2580" w:type="dxa"/>
            <w:vAlign w:val="bottom"/>
          </w:tcPr>
          <w:p>
            <w:pPr>
              <w:spacing w:after="0"/>
              <w:rPr>
                <w:sz w:val="17"/>
                <w:szCs w:val="17"/>
                <w:color w:val="auto"/>
              </w:rPr>
            </w:pPr>
          </w:p>
        </w:tc>
        <w:tc>
          <w:tcPr>
            <w:tcW w:w="48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business address is 30, Avenue Charles de</w:t>
            </w:r>
          </w:p>
        </w:tc>
        <w:tc>
          <w:tcPr>
            <w:tcW w:w="222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48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Gaulle, 92200, Neuilly-sur-Seine, France.</w:t>
            </w:r>
          </w:p>
        </w:tc>
        <w:tc>
          <w:tcPr>
            <w:tcW w:w="2220" w:type="dxa"/>
            <w:vAlign w:val="bottom"/>
          </w:tcPr>
          <w:p>
            <w:pPr>
              <w:spacing w:after="0"/>
              <w:rPr>
                <w:sz w:val="17"/>
                <w:szCs w:val="17"/>
                <w:color w:val="auto"/>
              </w:rPr>
            </w:pP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Linda Gillespie Stuntz</w:t>
            </w:r>
          </w:p>
        </w:tc>
        <w:tc>
          <w:tcPr>
            <w:tcW w:w="48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Partner of the law firm Stuntz, Davis &amp;</w:t>
            </w:r>
          </w:p>
        </w:tc>
        <w:tc>
          <w:tcPr>
            <w:tcW w:w="2220" w:type="dxa"/>
            <w:vAlign w:val="bottom"/>
          </w:tcPr>
          <w:p>
            <w:pPr>
              <w:ind w:left="1580"/>
              <w:spacing w:after="0"/>
              <w:rPr>
                <w:sz w:val="20"/>
                <w:szCs w:val="20"/>
                <w:color w:val="auto"/>
              </w:rPr>
            </w:pPr>
            <w:r>
              <w:rPr>
                <w:rFonts w:ascii="Courier New" w:cs="Courier New" w:eastAsia="Courier New" w:hAnsi="Courier New"/>
                <w:sz w:val="18"/>
                <w:szCs w:val="18"/>
                <w:color w:val="auto"/>
                <w:w w:val="95"/>
              </w:rPr>
              <w:t>U.S.A.</w:t>
            </w:r>
          </w:p>
        </w:tc>
      </w:tr>
      <w:tr>
        <w:trPr>
          <w:trHeight w:val="203"/>
        </w:trPr>
        <w:tc>
          <w:tcPr>
            <w:tcW w:w="2580" w:type="dxa"/>
            <w:vAlign w:val="bottom"/>
          </w:tcPr>
          <w:p>
            <w:pPr>
              <w:spacing w:after="0"/>
              <w:rPr>
                <w:sz w:val="17"/>
                <w:szCs w:val="17"/>
                <w:color w:val="auto"/>
              </w:rPr>
            </w:pPr>
          </w:p>
        </w:tc>
        <w:tc>
          <w:tcPr>
            <w:tcW w:w="70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Staffer, P.C., Washington, D.C.  Ms. Stuntz is</w:t>
            </w:r>
          </w:p>
        </w:tc>
      </w:tr>
      <w:tr>
        <w:trPr>
          <w:trHeight w:val="203"/>
        </w:trPr>
        <w:tc>
          <w:tcPr>
            <w:tcW w:w="2580" w:type="dxa"/>
            <w:vAlign w:val="bottom"/>
          </w:tcPr>
          <w:p>
            <w:pPr>
              <w:spacing w:after="0"/>
              <w:rPr>
                <w:sz w:val="17"/>
                <w:szCs w:val="17"/>
                <w:color w:val="auto"/>
              </w:rPr>
            </w:pPr>
          </w:p>
        </w:tc>
        <w:tc>
          <w:tcPr>
            <w:tcW w:w="48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9"/>
              </w:rPr>
              <w:t>also a director of American Electric Power</w:t>
            </w:r>
          </w:p>
        </w:tc>
        <w:tc>
          <w:tcPr>
            <w:tcW w:w="222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70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Company, Inc., and is chairman of its finance</w:t>
            </w:r>
          </w:p>
        </w:tc>
      </w:tr>
      <w:tr>
        <w:trPr>
          <w:trHeight w:val="203"/>
        </w:trPr>
        <w:tc>
          <w:tcPr>
            <w:tcW w:w="2580" w:type="dxa"/>
            <w:vAlign w:val="bottom"/>
          </w:tcPr>
          <w:p>
            <w:pPr>
              <w:spacing w:after="0"/>
              <w:rPr>
                <w:sz w:val="17"/>
                <w:szCs w:val="17"/>
                <w:color w:val="auto"/>
              </w:rPr>
            </w:pPr>
          </w:p>
        </w:tc>
        <w:tc>
          <w:tcPr>
            <w:tcW w:w="48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committee and a member of its Executive,</w:t>
            </w:r>
          </w:p>
        </w:tc>
        <w:tc>
          <w:tcPr>
            <w:tcW w:w="222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48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Directors and Public Policy Committees.</w:t>
            </w:r>
          </w:p>
        </w:tc>
        <w:tc>
          <w:tcPr>
            <w:tcW w:w="222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48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Ms. Stuntz's current business address is</w:t>
            </w:r>
          </w:p>
        </w:tc>
        <w:tc>
          <w:tcPr>
            <w:tcW w:w="222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48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Stuntz, Davis &amp; Staffier P.C., 1275</w:t>
            </w:r>
          </w:p>
        </w:tc>
        <w:tc>
          <w:tcPr>
            <w:tcW w:w="222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48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Pennsylvania Avenue, N.W., 9th Floor,</w:t>
            </w:r>
          </w:p>
        </w:tc>
        <w:tc>
          <w:tcPr>
            <w:tcW w:w="222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3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Washington, D.C., 20004.</w:t>
            </w:r>
          </w:p>
        </w:tc>
        <w:tc>
          <w:tcPr>
            <w:tcW w:w="122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Sven Ullring</w:t>
            </w:r>
          </w:p>
        </w:tc>
        <w:tc>
          <w:tcPr>
            <w:tcW w:w="48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Independent Advisor, Hovik, Norway.  Mr.</w:t>
            </w:r>
          </w:p>
        </w:tc>
        <w:tc>
          <w:tcPr>
            <w:tcW w:w="2220" w:type="dxa"/>
            <w:vAlign w:val="bottom"/>
          </w:tcPr>
          <w:p>
            <w:pPr>
              <w:ind w:left="1580"/>
              <w:spacing w:after="0"/>
              <w:rPr>
                <w:sz w:val="20"/>
                <w:szCs w:val="20"/>
                <w:color w:val="auto"/>
              </w:rPr>
            </w:pPr>
            <w:r>
              <w:rPr>
                <w:rFonts w:ascii="Courier New" w:cs="Courier New" w:eastAsia="Courier New" w:hAnsi="Courier New"/>
                <w:sz w:val="18"/>
                <w:szCs w:val="18"/>
                <w:color w:val="auto"/>
                <w:w w:val="95"/>
              </w:rPr>
              <w:t>Norway</w:t>
            </w:r>
          </w:p>
        </w:tc>
      </w:tr>
      <w:tr>
        <w:trPr>
          <w:trHeight w:val="203"/>
        </w:trPr>
        <w:tc>
          <w:tcPr>
            <w:tcW w:w="2580" w:type="dxa"/>
            <w:vAlign w:val="bottom"/>
          </w:tcPr>
          <w:p>
            <w:pPr>
              <w:spacing w:after="0"/>
              <w:rPr>
                <w:sz w:val="17"/>
                <w:szCs w:val="17"/>
                <w:color w:val="auto"/>
              </w:rPr>
            </w:pPr>
          </w:p>
        </w:tc>
        <w:tc>
          <w:tcPr>
            <w:tcW w:w="70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Ullring also currently serves as the Chairman</w:t>
            </w:r>
          </w:p>
        </w:tc>
      </w:tr>
      <w:tr>
        <w:trPr>
          <w:trHeight w:val="203"/>
        </w:trPr>
        <w:tc>
          <w:tcPr>
            <w:tcW w:w="2580" w:type="dxa"/>
            <w:vAlign w:val="bottom"/>
          </w:tcPr>
          <w:p>
            <w:pPr>
              <w:spacing w:after="0"/>
              <w:rPr>
                <w:sz w:val="17"/>
                <w:szCs w:val="17"/>
                <w:color w:val="auto"/>
              </w:rPr>
            </w:pPr>
          </w:p>
        </w:tc>
        <w:tc>
          <w:tcPr>
            <w:tcW w:w="70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of the Supervisory Boards of Norsk Hydro and</w:t>
            </w:r>
          </w:p>
        </w:tc>
      </w:tr>
      <w:tr>
        <w:trPr>
          <w:trHeight w:val="203"/>
        </w:trPr>
        <w:tc>
          <w:tcPr>
            <w:tcW w:w="2580" w:type="dxa"/>
            <w:vAlign w:val="bottom"/>
          </w:tcPr>
          <w:p>
            <w:pPr>
              <w:spacing w:after="0"/>
              <w:rPr>
                <w:sz w:val="17"/>
                <w:szCs w:val="17"/>
                <w:color w:val="auto"/>
              </w:rPr>
            </w:pPr>
          </w:p>
        </w:tc>
        <w:tc>
          <w:tcPr>
            <w:tcW w:w="48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9"/>
              </w:rPr>
              <w:t>Storebrand and a member of the supervisory</w:t>
            </w:r>
          </w:p>
        </w:tc>
        <w:tc>
          <w:tcPr>
            <w:tcW w:w="222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48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7"/>
              </w:rPr>
              <w:t>board of ABB Norway.  Mr. Ullring is also a</w:t>
            </w:r>
          </w:p>
        </w:tc>
        <w:tc>
          <w:tcPr>
            <w:tcW w:w="222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48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member of the Board of Keppel Corporation</w:t>
            </w:r>
          </w:p>
        </w:tc>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in</w:t>
            </w:r>
          </w:p>
        </w:tc>
      </w:tr>
      <w:tr>
        <w:trPr>
          <w:trHeight w:val="203"/>
        </w:trPr>
        <w:tc>
          <w:tcPr>
            <w:tcW w:w="2580" w:type="dxa"/>
            <w:vAlign w:val="bottom"/>
          </w:tcPr>
          <w:p>
            <w:pPr>
              <w:spacing w:after="0"/>
              <w:rPr>
                <w:sz w:val="17"/>
                <w:szCs w:val="17"/>
                <w:color w:val="auto"/>
              </w:rPr>
            </w:pPr>
          </w:p>
        </w:tc>
        <w:tc>
          <w:tcPr>
            <w:tcW w:w="48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Singapore, Chairman of the Board of the</w:t>
            </w:r>
          </w:p>
        </w:tc>
        <w:tc>
          <w:tcPr>
            <w:tcW w:w="222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48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Foundation for Business and Sustainable</w:t>
            </w:r>
          </w:p>
        </w:tc>
        <w:tc>
          <w:tcPr>
            <w:tcW w:w="222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70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Development and Chairman of the Norweigian Oil</w:t>
            </w:r>
          </w:p>
        </w:tc>
      </w:tr>
      <w:tr>
        <w:trPr>
          <w:trHeight w:val="203"/>
        </w:trPr>
        <w:tc>
          <w:tcPr>
            <w:tcW w:w="2580" w:type="dxa"/>
            <w:vAlign w:val="bottom"/>
          </w:tcPr>
          <w:p>
            <w:pPr>
              <w:spacing w:after="0"/>
              <w:rPr>
                <w:sz w:val="17"/>
                <w:szCs w:val="17"/>
                <w:color w:val="auto"/>
              </w:rPr>
            </w:pPr>
          </w:p>
        </w:tc>
        <w:tc>
          <w:tcPr>
            <w:tcW w:w="70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Industries Forum in Oslo Norway.  Mr. Ullring's</w:t>
            </w:r>
          </w:p>
        </w:tc>
      </w:tr>
      <w:tr>
        <w:trPr>
          <w:trHeight w:val="203"/>
        </w:trPr>
        <w:tc>
          <w:tcPr>
            <w:tcW w:w="2580" w:type="dxa"/>
            <w:vAlign w:val="bottom"/>
          </w:tcPr>
          <w:p>
            <w:pPr>
              <w:spacing w:after="0"/>
              <w:rPr>
                <w:sz w:val="17"/>
                <w:szCs w:val="17"/>
                <w:color w:val="auto"/>
              </w:rPr>
            </w:pPr>
          </w:p>
        </w:tc>
        <w:tc>
          <w:tcPr>
            <w:tcW w:w="70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current business address is Elisenbergvn. 5, 6</w:t>
            </w:r>
          </w:p>
        </w:tc>
      </w:tr>
      <w:tr>
        <w:trPr>
          <w:trHeight w:val="203"/>
        </w:trPr>
        <w:tc>
          <w:tcPr>
            <w:tcW w:w="2580" w:type="dxa"/>
            <w:vAlign w:val="bottom"/>
          </w:tcPr>
          <w:p>
            <w:pPr>
              <w:spacing w:after="0"/>
              <w:rPr>
                <w:sz w:val="17"/>
                <w:szCs w:val="17"/>
                <w:color w:val="auto"/>
              </w:rPr>
            </w:pPr>
          </w:p>
        </w:tc>
        <w:tc>
          <w:tcPr>
            <w:tcW w:w="3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etg., N-0265, Oslo, Norway.</w:t>
            </w:r>
          </w:p>
        </w:tc>
        <w:tc>
          <w:tcPr>
            <w:tcW w:w="122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Yoshihiko Wakumoto</w:t>
            </w:r>
          </w:p>
        </w:tc>
        <w:tc>
          <w:tcPr>
            <w:tcW w:w="3580" w:type="dxa"/>
            <w:vAlign w:val="bottom"/>
          </w:tcPr>
          <w:p>
            <w:pPr>
              <w:ind w:left="260"/>
              <w:spacing w:after="0"/>
              <w:rPr>
                <w:sz w:val="20"/>
                <w:szCs w:val="20"/>
                <w:color w:val="auto"/>
              </w:rPr>
            </w:pPr>
            <w:r>
              <w:rPr>
                <w:rFonts w:ascii="Courier New" w:cs="Courier New" w:eastAsia="Courier New" w:hAnsi="Courier New"/>
                <w:sz w:val="18"/>
                <w:szCs w:val="18"/>
                <w:color w:val="auto"/>
                <w:w w:val="98"/>
              </w:rPr>
              <w:t>Executive Director of the Japan</w:t>
            </w:r>
          </w:p>
        </w:tc>
        <w:tc>
          <w:tcPr>
            <w:tcW w:w="1220" w:type="dxa"/>
            <w:vAlign w:val="bottom"/>
          </w:tcPr>
          <w:p>
            <w:pPr>
              <w:ind w:left="60"/>
              <w:spacing w:after="0"/>
              <w:rPr>
                <w:sz w:val="20"/>
                <w:szCs w:val="20"/>
                <w:color w:val="auto"/>
              </w:rPr>
            </w:pPr>
            <w:r>
              <w:rPr>
                <w:rFonts w:ascii="Courier New" w:cs="Courier New" w:eastAsia="Courier New" w:hAnsi="Courier New"/>
                <w:sz w:val="18"/>
                <w:szCs w:val="18"/>
                <w:color w:val="auto"/>
              </w:rPr>
              <w:t>Foundation</w:t>
            </w:r>
          </w:p>
        </w:tc>
        <w:tc>
          <w:tcPr>
            <w:tcW w:w="2220" w:type="dxa"/>
            <w:vAlign w:val="bottom"/>
          </w:tcPr>
          <w:p>
            <w:pPr>
              <w:ind w:left="1580"/>
              <w:spacing w:after="0"/>
              <w:rPr>
                <w:sz w:val="20"/>
                <w:szCs w:val="20"/>
                <w:color w:val="auto"/>
              </w:rPr>
            </w:pPr>
            <w:r>
              <w:rPr>
                <w:rFonts w:ascii="Courier New" w:cs="Courier New" w:eastAsia="Courier New" w:hAnsi="Courier New"/>
                <w:sz w:val="18"/>
                <w:szCs w:val="18"/>
                <w:color w:val="auto"/>
              </w:rPr>
              <w:t>Japan</w:t>
            </w:r>
          </w:p>
        </w:tc>
      </w:tr>
      <w:tr>
        <w:trPr>
          <w:trHeight w:val="203"/>
        </w:trPr>
        <w:tc>
          <w:tcPr>
            <w:tcW w:w="2580" w:type="dxa"/>
            <w:vAlign w:val="bottom"/>
          </w:tcPr>
          <w:p>
            <w:pPr>
              <w:spacing w:after="0"/>
              <w:rPr>
                <w:sz w:val="17"/>
                <w:szCs w:val="17"/>
                <w:color w:val="auto"/>
              </w:rPr>
            </w:pPr>
          </w:p>
        </w:tc>
        <w:tc>
          <w:tcPr>
            <w:tcW w:w="3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Center for Global Partnership.</w:t>
            </w:r>
          </w:p>
        </w:tc>
        <w:tc>
          <w:tcPr>
            <w:tcW w:w="34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Mr. Wakumoto's</w:t>
            </w:r>
          </w:p>
        </w:tc>
      </w:tr>
    </w:tbl>
    <w:p>
      <w:pPr>
        <w:ind w:left="3160"/>
        <w:spacing w:after="0"/>
        <w:tabs>
          <w:tab w:leader="none" w:pos="6200" w:val="left"/>
        </w:tabs>
        <w:rPr>
          <w:sz w:val="20"/>
          <w:szCs w:val="20"/>
          <w:color w:val="auto"/>
        </w:rPr>
      </w:pPr>
      <w:r>
        <w:rPr>
          <w:rFonts w:ascii="Courier New" w:cs="Courier New" w:eastAsia="Courier New" w:hAnsi="Courier New"/>
          <w:sz w:val="18"/>
          <w:szCs w:val="18"/>
          <w:color w:val="auto"/>
        </w:rPr>
        <w:t>current business address is</w:t>
      </w:r>
      <w:r>
        <w:rPr>
          <w:sz w:val="20"/>
          <w:szCs w:val="20"/>
          <w:color w:val="auto"/>
        </w:rPr>
        <w:tab/>
      </w:r>
      <w:r>
        <w:rPr>
          <w:rFonts w:ascii="Courier New" w:cs="Courier New" w:eastAsia="Courier New" w:hAnsi="Courier New"/>
          <w:sz w:val="16"/>
          <w:szCs w:val="16"/>
          <w:color w:val="auto"/>
        </w:rPr>
        <w:t>The Japan</w:t>
      </w:r>
    </w:p>
    <w:p>
      <w:pPr>
        <w:ind w:left="3160"/>
        <w:spacing w:after="0"/>
        <w:rPr>
          <w:sz w:val="20"/>
          <w:szCs w:val="20"/>
          <w:color w:val="auto"/>
        </w:rPr>
      </w:pPr>
      <w:r>
        <w:rPr>
          <w:rFonts w:ascii="Courier New" w:cs="Courier New" w:eastAsia="Courier New" w:hAnsi="Courier New"/>
          <w:sz w:val="18"/>
          <w:szCs w:val="18"/>
          <w:color w:val="auto"/>
        </w:rPr>
        <w:t>Foundation Center for Global Partnership, ARK</w:t>
      </w:r>
    </w:p>
    <w:p>
      <w:pPr>
        <w:ind w:left="3160"/>
        <w:spacing w:after="0" w:line="237" w:lineRule="auto"/>
        <w:rPr>
          <w:sz w:val="20"/>
          <w:szCs w:val="20"/>
          <w:color w:val="auto"/>
        </w:rPr>
      </w:pPr>
      <w:r>
        <w:rPr>
          <w:rFonts w:ascii="Courier New" w:cs="Courier New" w:eastAsia="Courier New" w:hAnsi="Courier New"/>
          <w:sz w:val="18"/>
          <w:szCs w:val="18"/>
          <w:color w:val="auto"/>
        </w:rPr>
        <w:t>Mori Bldg. 20F, 1-12-32 Akssaka, Minato-ku,</w:t>
      </w:r>
    </w:p>
    <w:p>
      <w:pPr>
        <w:ind w:left="3160"/>
        <w:spacing w:after="0" w:line="238" w:lineRule="auto"/>
        <w:rPr>
          <w:sz w:val="20"/>
          <w:szCs w:val="20"/>
          <w:color w:val="auto"/>
        </w:rPr>
      </w:pPr>
      <w:r>
        <w:rPr>
          <w:rFonts w:ascii="Courier New" w:cs="Courier New" w:eastAsia="Courier New" w:hAnsi="Courier New"/>
          <w:sz w:val="18"/>
          <w:szCs w:val="18"/>
          <w:color w:val="auto"/>
        </w:rPr>
        <w:t>Tokyo 107-6021, Japan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OFFICERS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2380" w:type="dxa"/>
            <w:vAlign w:val="bottom"/>
          </w:tcPr>
          <w:p>
            <w:pPr>
              <w:spacing w:after="0"/>
              <w:rPr>
                <w:sz w:val="20"/>
                <w:szCs w:val="20"/>
                <w:color w:val="auto"/>
              </w:rPr>
            </w:pPr>
            <w:r>
              <w:rPr>
                <w:rFonts w:ascii="Courier New" w:cs="Courier New" w:eastAsia="Courier New" w:hAnsi="Courier New"/>
                <w:sz w:val="18"/>
                <w:szCs w:val="18"/>
                <w:color w:val="auto"/>
              </w:rPr>
              <w:t>D. Euan Baird</w:t>
            </w:r>
          </w:p>
        </w:tc>
        <w:tc>
          <w:tcPr>
            <w:tcW w:w="5840" w:type="dxa"/>
            <w:vAlign w:val="bottom"/>
          </w:tcPr>
          <w:p>
            <w:pPr>
              <w:ind w:left="140"/>
              <w:spacing w:after="0"/>
              <w:rPr>
                <w:sz w:val="20"/>
                <w:szCs w:val="20"/>
                <w:color w:val="auto"/>
              </w:rPr>
            </w:pPr>
            <w:r>
              <w:rPr>
                <w:rFonts w:ascii="Courier New" w:cs="Courier New" w:eastAsia="Courier New" w:hAnsi="Courier New"/>
                <w:sz w:val="18"/>
                <w:szCs w:val="18"/>
                <w:color w:val="auto"/>
              </w:rPr>
              <w:t>Chairman of the Board and Chief Executive Officer</w:t>
            </w:r>
          </w:p>
        </w:tc>
        <w:tc>
          <w:tcPr>
            <w:tcW w:w="1260" w:type="dxa"/>
            <w:vAlign w:val="bottom"/>
          </w:tcPr>
          <w:p>
            <w:pPr>
              <w:ind w:left="520"/>
              <w:spacing w:after="0"/>
              <w:rPr>
                <w:sz w:val="20"/>
                <w:szCs w:val="20"/>
                <w:color w:val="auto"/>
              </w:rPr>
            </w:pPr>
            <w:r>
              <w:rPr>
                <w:rFonts w:ascii="Courier New" w:cs="Courier New" w:eastAsia="Courier New" w:hAnsi="Courier New"/>
                <w:sz w:val="18"/>
                <w:szCs w:val="18"/>
                <w:color w:val="auto"/>
              </w:rPr>
              <w:t>U.K.</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Pierre E. Bismuth</w:t>
            </w:r>
          </w:p>
        </w:tc>
        <w:tc>
          <w:tcPr>
            <w:tcW w:w="5840" w:type="dxa"/>
            <w:vAlign w:val="bottom"/>
          </w:tcPr>
          <w:p>
            <w:pPr>
              <w:ind w:left="140"/>
              <w:spacing w:after="0"/>
              <w:rPr>
                <w:sz w:val="20"/>
                <w:szCs w:val="20"/>
                <w:color w:val="auto"/>
              </w:rPr>
            </w:pPr>
            <w:r>
              <w:rPr>
                <w:rFonts w:ascii="Courier New" w:cs="Courier New" w:eastAsia="Courier New" w:hAnsi="Courier New"/>
                <w:sz w:val="18"/>
                <w:szCs w:val="18"/>
                <w:color w:val="auto"/>
              </w:rPr>
              <w:t>Vice President, Personnel</w:t>
            </w:r>
          </w:p>
        </w:tc>
        <w:tc>
          <w:tcPr>
            <w:tcW w:w="1260" w:type="dxa"/>
            <w:vAlign w:val="bottom"/>
          </w:tcPr>
          <w:p>
            <w:pPr>
              <w:ind w:left="520"/>
              <w:spacing w:after="0"/>
              <w:rPr>
                <w:sz w:val="20"/>
                <w:szCs w:val="20"/>
                <w:color w:val="auto"/>
              </w:rPr>
            </w:pPr>
            <w:r>
              <w:rPr>
                <w:rFonts w:ascii="Courier New" w:cs="Courier New" w:eastAsia="Courier New" w:hAnsi="Courier New"/>
                <w:sz w:val="18"/>
                <w:szCs w:val="18"/>
                <w:color w:val="auto"/>
              </w:rPr>
              <w:t>France</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Mark Danton</w:t>
            </w:r>
          </w:p>
        </w:tc>
        <w:tc>
          <w:tcPr>
            <w:tcW w:w="5840" w:type="dxa"/>
            <w:vAlign w:val="bottom"/>
          </w:tcPr>
          <w:p>
            <w:pPr>
              <w:ind w:left="140"/>
              <w:spacing w:after="0"/>
              <w:rPr>
                <w:sz w:val="20"/>
                <w:szCs w:val="20"/>
                <w:color w:val="auto"/>
              </w:rPr>
            </w:pPr>
            <w:r>
              <w:rPr>
                <w:rFonts w:ascii="Courier New" w:cs="Courier New" w:eastAsia="Courier New" w:hAnsi="Courier New"/>
                <w:sz w:val="18"/>
                <w:szCs w:val="18"/>
                <w:color w:val="auto"/>
              </w:rPr>
              <w:t>Vice President, Director of Taxes</w:t>
            </w:r>
          </w:p>
        </w:tc>
        <w:tc>
          <w:tcPr>
            <w:tcW w:w="1260" w:type="dxa"/>
            <w:vAlign w:val="bottom"/>
          </w:tcPr>
          <w:p>
            <w:pPr>
              <w:ind w:left="520"/>
              <w:spacing w:after="0"/>
              <w:rPr>
                <w:sz w:val="20"/>
                <w:szCs w:val="20"/>
                <w:color w:val="auto"/>
              </w:rPr>
            </w:pPr>
            <w:r>
              <w:rPr>
                <w:rFonts w:ascii="Courier New" w:cs="Courier New" w:eastAsia="Courier New" w:hAnsi="Courier New"/>
                <w:sz w:val="18"/>
                <w:szCs w:val="18"/>
                <w:color w:val="auto"/>
              </w:rPr>
              <w:t>U.K.</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Andrew Gould</w:t>
            </w:r>
          </w:p>
        </w:tc>
        <w:tc>
          <w:tcPr>
            <w:tcW w:w="5840" w:type="dxa"/>
            <w:vAlign w:val="bottom"/>
          </w:tcPr>
          <w:p>
            <w:pPr>
              <w:ind w:left="140"/>
              <w:spacing w:after="0"/>
              <w:rPr>
                <w:sz w:val="20"/>
                <w:szCs w:val="20"/>
                <w:color w:val="auto"/>
              </w:rPr>
            </w:pPr>
            <w:r>
              <w:rPr>
                <w:rFonts w:ascii="Courier New" w:cs="Courier New" w:eastAsia="Courier New" w:hAnsi="Courier New"/>
                <w:sz w:val="18"/>
                <w:szCs w:val="18"/>
                <w:color w:val="auto"/>
              </w:rPr>
              <w:t>Executive Vice President, Oilfield Services</w:t>
            </w:r>
          </w:p>
        </w:tc>
        <w:tc>
          <w:tcPr>
            <w:tcW w:w="1260" w:type="dxa"/>
            <w:vAlign w:val="bottom"/>
          </w:tcPr>
          <w:p>
            <w:pPr>
              <w:ind w:left="520"/>
              <w:spacing w:after="0"/>
              <w:rPr>
                <w:sz w:val="20"/>
                <w:szCs w:val="20"/>
                <w:color w:val="auto"/>
              </w:rPr>
            </w:pPr>
            <w:r>
              <w:rPr>
                <w:rFonts w:ascii="Courier New" w:cs="Courier New" w:eastAsia="Courier New" w:hAnsi="Courier New"/>
                <w:sz w:val="18"/>
                <w:szCs w:val="18"/>
                <w:color w:val="auto"/>
              </w:rPr>
              <w:t>U.K.</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Victor Grijalva</w:t>
            </w:r>
          </w:p>
        </w:tc>
        <w:tc>
          <w:tcPr>
            <w:tcW w:w="5840" w:type="dxa"/>
            <w:vAlign w:val="bottom"/>
          </w:tcPr>
          <w:p>
            <w:pPr>
              <w:ind w:left="140"/>
              <w:spacing w:after="0"/>
              <w:rPr>
                <w:sz w:val="20"/>
                <w:szCs w:val="20"/>
                <w:color w:val="auto"/>
              </w:rPr>
            </w:pPr>
            <w:r>
              <w:rPr>
                <w:rFonts w:ascii="Courier New" w:cs="Courier New" w:eastAsia="Courier New" w:hAnsi="Courier New"/>
                <w:sz w:val="18"/>
                <w:szCs w:val="18"/>
                <w:color w:val="auto"/>
              </w:rPr>
              <w:t>Vice Chairman</w:t>
            </w:r>
          </w:p>
        </w:tc>
        <w:tc>
          <w:tcPr>
            <w:tcW w:w="1260" w:type="dxa"/>
            <w:vAlign w:val="bottom"/>
          </w:tcPr>
          <w:p>
            <w:pPr>
              <w:ind w:left="520"/>
              <w:spacing w:after="0"/>
              <w:rPr>
                <w:sz w:val="20"/>
                <w:szCs w:val="20"/>
                <w:color w:val="auto"/>
              </w:rPr>
            </w:pPr>
            <w:r>
              <w:rPr>
                <w:rFonts w:ascii="Courier New" w:cs="Courier New" w:eastAsia="Courier New" w:hAnsi="Courier New"/>
                <w:sz w:val="18"/>
                <w:szCs w:val="18"/>
                <w:color w:val="auto"/>
                <w:w w:val="95"/>
              </w:rPr>
              <w:t>Ecuador</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James L. Gunderson</w:t>
            </w:r>
          </w:p>
        </w:tc>
        <w:tc>
          <w:tcPr>
            <w:tcW w:w="5840" w:type="dxa"/>
            <w:vAlign w:val="bottom"/>
          </w:tcPr>
          <w:p>
            <w:pPr>
              <w:ind w:left="140"/>
              <w:spacing w:after="0"/>
              <w:rPr>
                <w:sz w:val="20"/>
                <w:szCs w:val="20"/>
                <w:color w:val="auto"/>
              </w:rPr>
            </w:pPr>
            <w:r>
              <w:rPr>
                <w:rFonts w:ascii="Courier New" w:cs="Courier New" w:eastAsia="Courier New" w:hAnsi="Courier New"/>
                <w:sz w:val="18"/>
                <w:szCs w:val="18"/>
                <w:color w:val="auto"/>
              </w:rPr>
              <w:t>Secretary and General Counsel</w:t>
            </w:r>
          </w:p>
        </w:tc>
        <w:tc>
          <w:tcPr>
            <w:tcW w:w="1260" w:type="dxa"/>
            <w:vAlign w:val="bottom"/>
          </w:tcPr>
          <w:p>
            <w:pPr>
              <w:ind w:left="520"/>
              <w:spacing w:after="0"/>
              <w:rPr>
                <w:sz w:val="20"/>
                <w:szCs w:val="20"/>
                <w:color w:val="auto"/>
              </w:rPr>
            </w:pPr>
            <w:r>
              <w:rPr>
                <w:rFonts w:ascii="Courier New" w:cs="Courier New" w:eastAsia="Courier New" w:hAnsi="Courier New"/>
                <w:sz w:val="18"/>
                <w:szCs w:val="18"/>
                <w:color w:val="auto"/>
              </w:rPr>
              <w:t>U.S.</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Phillipe Lacour-Gayet</w:t>
            </w:r>
          </w:p>
        </w:tc>
        <w:tc>
          <w:tcPr>
            <w:tcW w:w="5840" w:type="dxa"/>
            <w:vAlign w:val="bottom"/>
          </w:tcPr>
          <w:p>
            <w:pPr>
              <w:ind w:left="140"/>
              <w:spacing w:after="0"/>
              <w:rPr>
                <w:sz w:val="20"/>
                <w:szCs w:val="20"/>
                <w:color w:val="auto"/>
              </w:rPr>
            </w:pPr>
            <w:r>
              <w:rPr>
                <w:rFonts w:ascii="Courier New" w:cs="Courier New" w:eastAsia="Courier New" w:hAnsi="Courier New"/>
                <w:sz w:val="18"/>
                <w:szCs w:val="18"/>
                <w:color w:val="auto"/>
              </w:rPr>
              <w:t>Vice President and Chief Scientist</w:t>
            </w:r>
          </w:p>
        </w:tc>
        <w:tc>
          <w:tcPr>
            <w:tcW w:w="1260" w:type="dxa"/>
            <w:vAlign w:val="bottom"/>
          </w:tcPr>
          <w:p>
            <w:pPr>
              <w:ind w:left="520"/>
              <w:spacing w:after="0"/>
              <w:rPr>
                <w:sz w:val="20"/>
                <w:szCs w:val="20"/>
                <w:color w:val="auto"/>
              </w:rPr>
            </w:pPr>
            <w:r>
              <w:rPr>
                <w:rFonts w:ascii="Courier New" w:cs="Courier New" w:eastAsia="Courier New" w:hAnsi="Courier New"/>
                <w:sz w:val="18"/>
                <w:szCs w:val="18"/>
                <w:color w:val="auto"/>
              </w:rPr>
              <w:t>France</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Jack Liu</w:t>
            </w:r>
          </w:p>
        </w:tc>
        <w:tc>
          <w:tcPr>
            <w:tcW w:w="5840" w:type="dxa"/>
            <w:vAlign w:val="bottom"/>
          </w:tcPr>
          <w:p>
            <w:pPr>
              <w:ind w:left="140"/>
              <w:spacing w:after="0"/>
              <w:rPr>
                <w:sz w:val="20"/>
                <w:szCs w:val="20"/>
                <w:color w:val="auto"/>
              </w:rPr>
            </w:pPr>
            <w:r>
              <w:rPr>
                <w:rFonts w:ascii="Courier New" w:cs="Courier New" w:eastAsia="Courier New" w:hAnsi="Courier New"/>
                <w:sz w:val="18"/>
                <w:szCs w:val="18"/>
                <w:color w:val="auto"/>
              </w:rPr>
              <w:t>Executive Vice President and Chief Financial</w:t>
            </w:r>
          </w:p>
        </w:tc>
        <w:tc>
          <w:tcPr>
            <w:tcW w:w="1260" w:type="dxa"/>
            <w:vAlign w:val="bottom"/>
          </w:tcPr>
          <w:p>
            <w:pPr>
              <w:spacing w:after="0"/>
              <w:rPr>
                <w:sz w:val="24"/>
                <w:szCs w:val="24"/>
                <w:color w:val="auto"/>
              </w:rPr>
            </w:pPr>
          </w:p>
        </w:tc>
      </w:tr>
      <w:tr>
        <w:trPr>
          <w:trHeight w:val="203"/>
        </w:trPr>
        <w:tc>
          <w:tcPr>
            <w:tcW w:w="2380" w:type="dxa"/>
            <w:vAlign w:val="bottom"/>
          </w:tcPr>
          <w:p>
            <w:pPr>
              <w:spacing w:after="0"/>
              <w:rPr>
                <w:sz w:val="17"/>
                <w:szCs w:val="17"/>
                <w:color w:val="auto"/>
              </w:rPr>
            </w:pPr>
          </w:p>
        </w:tc>
        <w:tc>
          <w:tcPr>
            <w:tcW w:w="584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Officer C</w:t>
            </w:r>
          </w:p>
        </w:tc>
        <w:tc>
          <w:tcPr>
            <w:tcW w:w="12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U.S.A.</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Jean-Dominique</w:t>
            </w:r>
          </w:p>
        </w:tc>
        <w:tc>
          <w:tcPr>
            <w:tcW w:w="58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Percevault</w:t>
            </w:r>
          </w:p>
        </w:tc>
        <w:tc>
          <w:tcPr>
            <w:tcW w:w="584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Vice President, European Affairs</w:t>
            </w:r>
          </w:p>
        </w:tc>
        <w:tc>
          <w:tcPr>
            <w:tcW w:w="12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France</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Jean-Marc Perraud</w:t>
            </w:r>
          </w:p>
        </w:tc>
        <w:tc>
          <w:tcPr>
            <w:tcW w:w="5840" w:type="dxa"/>
            <w:vAlign w:val="bottom"/>
          </w:tcPr>
          <w:p>
            <w:pPr>
              <w:ind w:left="140"/>
              <w:spacing w:after="0"/>
              <w:rPr>
                <w:sz w:val="20"/>
                <w:szCs w:val="20"/>
                <w:color w:val="auto"/>
              </w:rPr>
            </w:pPr>
            <w:r>
              <w:rPr>
                <w:rFonts w:ascii="Courier New" w:cs="Courier New" w:eastAsia="Courier New" w:hAnsi="Courier New"/>
                <w:sz w:val="18"/>
                <w:szCs w:val="18"/>
                <w:color w:val="auto"/>
              </w:rPr>
              <w:t>Controller and Chief Accounting Officer</w:t>
            </w:r>
          </w:p>
        </w:tc>
        <w:tc>
          <w:tcPr>
            <w:tcW w:w="1260" w:type="dxa"/>
            <w:vAlign w:val="bottom"/>
          </w:tcPr>
          <w:p>
            <w:pPr>
              <w:ind w:left="520"/>
              <w:spacing w:after="0"/>
              <w:rPr>
                <w:sz w:val="20"/>
                <w:szCs w:val="20"/>
                <w:color w:val="auto"/>
              </w:rPr>
            </w:pPr>
            <w:r>
              <w:rPr>
                <w:rFonts w:ascii="Courier New" w:cs="Courier New" w:eastAsia="Courier New" w:hAnsi="Courier New"/>
                <w:sz w:val="18"/>
                <w:szCs w:val="18"/>
                <w:color w:val="auto"/>
              </w:rPr>
              <w:t>France</w:t>
            </w:r>
          </w:p>
        </w:tc>
      </w:tr>
    </w:tbl>
    <w:p>
      <w:pPr>
        <w:sectPr>
          <w:pgSz w:w="11900" w:h="16838" w:orient="portrait"/>
          <w:cols w:equalWidth="0" w:num="1">
            <w:col w:w="10219"/>
          </w:cols>
          <w:pgMar w:left="240" w:top="1440" w:right="1440"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00" w:type="dxa"/>
            <w:vAlign w:val="bottom"/>
          </w:tcPr>
          <w:p>
            <w:pPr>
              <w:ind w:left="520"/>
              <w:spacing w:after="0"/>
              <w:rPr>
                <w:sz w:val="20"/>
                <w:szCs w:val="20"/>
                <w:color w:val="auto"/>
              </w:rPr>
            </w:pPr>
            <w:r>
              <w:rPr>
                <w:rFonts w:ascii="Courier New" w:cs="Courier New" w:eastAsia="Courier New" w:hAnsi="Courier New"/>
                <w:sz w:val="18"/>
                <w:szCs w:val="18"/>
                <w:color w:val="auto"/>
              </w:rPr>
              <w:t>Irwin Pfister</w:t>
            </w:r>
          </w:p>
        </w:tc>
        <w:tc>
          <w:tcPr>
            <w:tcW w:w="5900" w:type="dxa"/>
            <w:vAlign w:val="bottom"/>
          </w:tcPr>
          <w:p>
            <w:pPr>
              <w:ind w:left="40"/>
              <w:spacing w:after="0"/>
              <w:rPr>
                <w:sz w:val="20"/>
                <w:szCs w:val="20"/>
                <w:color w:val="auto"/>
              </w:rPr>
            </w:pPr>
            <w:r>
              <w:rPr>
                <w:rFonts w:ascii="Courier New" w:cs="Courier New" w:eastAsia="Courier New" w:hAnsi="Courier New"/>
                <w:sz w:val="18"/>
                <w:szCs w:val="18"/>
                <w:color w:val="auto"/>
              </w:rPr>
              <w:t>Executive Vice President, SchlumbergerSema</w:t>
            </w:r>
          </w:p>
        </w:tc>
        <w:tc>
          <w:tcPr>
            <w:tcW w:w="1940" w:type="dxa"/>
            <w:vAlign w:val="bottom"/>
          </w:tcPr>
          <w:p>
            <w:pPr>
              <w:ind w:left="360"/>
              <w:spacing w:after="0"/>
              <w:rPr>
                <w:sz w:val="20"/>
                <w:szCs w:val="20"/>
                <w:color w:val="auto"/>
              </w:rPr>
            </w:pPr>
            <w:r>
              <w:rPr>
                <w:rFonts w:ascii="Courier New" w:cs="Courier New" w:eastAsia="Courier New" w:hAnsi="Courier New"/>
                <w:sz w:val="18"/>
                <w:szCs w:val="18"/>
                <w:color w:val="auto"/>
              </w:rPr>
              <w:t>U.S.A.</w:t>
            </w:r>
          </w:p>
        </w:tc>
      </w:tr>
      <w:tr>
        <w:trPr>
          <w:trHeight w:val="405"/>
        </w:trPr>
        <w:tc>
          <w:tcPr>
            <w:tcW w:w="3000" w:type="dxa"/>
            <w:vAlign w:val="bottom"/>
          </w:tcPr>
          <w:p>
            <w:pPr>
              <w:ind w:left="520"/>
              <w:spacing w:after="0"/>
              <w:rPr>
                <w:sz w:val="20"/>
                <w:szCs w:val="20"/>
                <w:color w:val="auto"/>
              </w:rPr>
            </w:pPr>
            <w:r>
              <w:rPr>
                <w:rFonts w:ascii="Courier New" w:cs="Courier New" w:eastAsia="Courier New" w:hAnsi="Courier New"/>
                <w:sz w:val="18"/>
                <w:szCs w:val="18"/>
                <w:color w:val="auto"/>
              </w:rPr>
              <w:t>Michel Soublin</w:t>
            </w:r>
          </w:p>
        </w:tc>
        <w:tc>
          <w:tcPr>
            <w:tcW w:w="5900" w:type="dxa"/>
            <w:vAlign w:val="bottom"/>
          </w:tcPr>
          <w:p>
            <w:pPr>
              <w:ind w:left="40"/>
              <w:spacing w:after="0"/>
              <w:rPr>
                <w:sz w:val="20"/>
                <w:szCs w:val="20"/>
                <w:color w:val="auto"/>
              </w:rPr>
            </w:pPr>
            <w:r>
              <w:rPr>
                <w:rFonts w:ascii="Courier New" w:cs="Courier New" w:eastAsia="Courier New" w:hAnsi="Courier New"/>
                <w:sz w:val="18"/>
                <w:szCs w:val="18"/>
                <w:color w:val="auto"/>
              </w:rPr>
              <w:t>Treasurer</w:t>
            </w:r>
          </w:p>
        </w:tc>
        <w:tc>
          <w:tcPr>
            <w:tcW w:w="1940" w:type="dxa"/>
            <w:vAlign w:val="bottom"/>
          </w:tcPr>
          <w:p>
            <w:pPr>
              <w:ind w:left="360"/>
              <w:spacing w:after="0"/>
              <w:rPr>
                <w:sz w:val="20"/>
                <w:szCs w:val="20"/>
                <w:color w:val="auto"/>
              </w:rPr>
            </w:pPr>
            <w:r>
              <w:rPr>
                <w:rFonts w:ascii="Courier New" w:cs="Courier New" w:eastAsia="Courier New" w:hAnsi="Courier New"/>
                <w:sz w:val="18"/>
                <w:szCs w:val="18"/>
                <w:color w:val="auto"/>
              </w:rPr>
              <w:t>France</w:t>
            </w:r>
          </w:p>
        </w:tc>
      </w:tr>
      <w:tr>
        <w:trPr>
          <w:trHeight w:val="405"/>
        </w:trPr>
        <w:tc>
          <w:tcPr>
            <w:tcW w:w="3000" w:type="dxa"/>
            <w:vAlign w:val="bottom"/>
          </w:tcPr>
          <w:p>
            <w:pPr>
              <w:spacing w:after="0"/>
              <w:rPr>
                <w:sz w:val="24"/>
                <w:szCs w:val="24"/>
                <w:color w:val="auto"/>
              </w:rPr>
            </w:pPr>
          </w:p>
        </w:tc>
        <w:tc>
          <w:tcPr>
            <w:tcW w:w="5900" w:type="dxa"/>
            <w:vAlign w:val="bottom"/>
          </w:tcPr>
          <w:p>
            <w:pPr>
              <w:ind w:left="40"/>
              <w:spacing w:after="0"/>
              <w:rPr>
                <w:sz w:val="20"/>
                <w:szCs w:val="20"/>
                <w:color w:val="auto"/>
              </w:rPr>
            </w:pPr>
            <w:r>
              <w:rPr>
                <w:rFonts w:ascii="Courier New" w:cs="Courier New" w:eastAsia="Courier New" w:hAnsi="Courier New"/>
                <w:sz w:val="18"/>
                <w:szCs w:val="18"/>
                <w:color w:val="auto"/>
              </w:rPr>
              <w:t>MAILING ADDRESS: SCHLUMBERGER TECHNOLOGY CORPORATION</w:t>
            </w:r>
          </w:p>
        </w:tc>
        <w:tc>
          <w:tcPr>
            <w:tcW w:w="1940" w:type="dxa"/>
            <w:vAlign w:val="bottom"/>
          </w:tcPr>
          <w:p>
            <w:pPr>
              <w:spacing w:after="0"/>
              <w:rPr>
                <w:sz w:val="24"/>
                <w:szCs w:val="24"/>
                <w:color w:val="auto"/>
              </w:rPr>
            </w:pPr>
          </w:p>
        </w:tc>
      </w:tr>
      <w:tr>
        <w:trPr>
          <w:trHeight w:val="203"/>
        </w:trPr>
        <w:tc>
          <w:tcPr>
            <w:tcW w:w="3000" w:type="dxa"/>
            <w:vAlign w:val="bottom"/>
          </w:tcPr>
          <w:p>
            <w:pPr>
              <w:spacing w:after="0" w:line="203" w:lineRule="exact"/>
              <w:rPr>
                <w:sz w:val="20"/>
                <w:szCs w:val="20"/>
                <w:color w:val="auto"/>
              </w:rPr>
            </w:pPr>
            <w:r>
              <w:rPr>
                <w:rFonts w:ascii="Courier New" w:cs="Courier New" w:eastAsia="Courier New" w:hAnsi="Courier New"/>
                <w:sz w:val="18"/>
                <w:szCs w:val="18"/>
                <w:color w:val="auto"/>
              </w:rPr>
              <w:t>STC</w:t>
            </w:r>
          </w:p>
        </w:tc>
        <w:tc>
          <w:tcPr>
            <w:tcW w:w="5900" w:type="dxa"/>
            <w:vAlign w:val="bottom"/>
          </w:tcPr>
          <w:p>
            <w:pPr>
              <w:ind w:left="1840"/>
              <w:spacing w:after="0" w:line="203" w:lineRule="exact"/>
              <w:rPr>
                <w:sz w:val="20"/>
                <w:szCs w:val="20"/>
                <w:color w:val="auto"/>
              </w:rPr>
            </w:pPr>
            <w:r>
              <w:rPr>
                <w:rFonts w:ascii="Courier New" w:cs="Courier New" w:eastAsia="Courier New" w:hAnsi="Courier New"/>
                <w:sz w:val="18"/>
                <w:szCs w:val="18"/>
                <w:color w:val="auto"/>
              </w:rPr>
              <w:t>300 SCHLUMBERGER DRIVE</w:t>
            </w:r>
          </w:p>
        </w:tc>
        <w:tc>
          <w:tcPr>
            <w:tcW w:w="1940" w:type="dxa"/>
            <w:vAlign w:val="bottom"/>
          </w:tcPr>
          <w:p>
            <w:pPr>
              <w:spacing w:after="0"/>
              <w:rPr>
                <w:sz w:val="17"/>
                <w:szCs w:val="17"/>
                <w:color w:val="auto"/>
              </w:rPr>
            </w:pPr>
          </w:p>
        </w:tc>
      </w:tr>
      <w:tr>
        <w:trPr>
          <w:trHeight w:val="203"/>
        </w:trPr>
        <w:tc>
          <w:tcPr>
            <w:tcW w:w="3000" w:type="dxa"/>
            <w:vAlign w:val="bottom"/>
          </w:tcPr>
          <w:p>
            <w:pPr>
              <w:spacing w:after="0"/>
              <w:rPr>
                <w:sz w:val="17"/>
                <w:szCs w:val="17"/>
                <w:color w:val="auto"/>
              </w:rPr>
            </w:pPr>
          </w:p>
        </w:tc>
        <w:tc>
          <w:tcPr>
            <w:tcW w:w="5900" w:type="dxa"/>
            <w:vAlign w:val="bottom"/>
          </w:tcPr>
          <w:p>
            <w:pPr>
              <w:ind w:left="1840"/>
              <w:spacing w:after="0" w:line="203" w:lineRule="exact"/>
              <w:rPr>
                <w:sz w:val="20"/>
                <w:szCs w:val="20"/>
                <w:color w:val="auto"/>
              </w:rPr>
            </w:pPr>
            <w:r>
              <w:rPr>
                <w:rFonts w:ascii="Courier New" w:cs="Courier New" w:eastAsia="Courier New" w:hAnsi="Courier New"/>
                <w:sz w:val="18"/>
                <w:szCs w:val="18"/>
                <w:color w:val="auto"/>
              </w:rPr>
              <w:t>SUGAR LAND, TX 77478</w:t>
            </w:r>
          </w:p>
        </w:tc>
        <w:tc>
          <w:tcPr>
            <w:tcW w:w="1940" w:type="dxa"/>
            <w:vAlign w:val="bottom"/>
          </w:tcPr>
          <w:p>
            <w:pPr>
              <w:spacing w:after="0"/>
              <w:rPr>
                <w:sz w:val="17"/>
                <w:szCs w:val="17"/>
                <w:color w:val="auto"/>
              </w:rPr>
            </w:pPr>
          </w:p>
        </w:tc>
      </w:tr>
      <w:tr>
        <w:trPr>
          <w:trHeight w:val="405"/>
        </w:trPr>
        <w:tc>
          <w:tcPr>
            <w:tcW w:w="3000" w:type="dxa"/>
            <w:vAlign w:val="bottom"/>
          </w:tcPr>
          <w:p>
            <w:pPr>
              <w:ind w:left="520"/>
              <w:spacing w:after="0"/>
              <w:rPr>
                <w:sz w:val="20"/>
                <w:szCs w:val="20"/>
                <w:color w:val="auto"/>
              </w:rPr>
            </w:pPr>
            <w:r>
              <w:rPr>
                <w:rFonts w:ascii="Courier New" w:cs="Courier New" w:eastAsia="Courier New" w:hAnsi="Courier New"/>
                <w:sz w:val="18"/>
                <w:szCs w:val="18"/>
                <w:color w:val="auto"/>
              </w:rPr>
              <w:t>DIRECTORS</w:t>
            </w:r>
          </w:p>
        </w:tc>
        <w:tc>
          <w:tcPr>
            <w:tcW w:w="59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03"/>
        </w:trPr>
        <w:tc>
          <w:tcPr>
            <w:tcW w:w="3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590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405"/>
        </w:trPr>
        <w:tc>
          <w:tcPr>
            <w:tcW w:w="3000" w:type="dxa"/>
            <w:vAlign w:val="bottom"/>
          </w:tcPr>
          <w:p>
            <w:pPr>
              <w:ind w:left="520"/>
              <w:spacing w:after="0"/>
              <w:rPr>
                <w:sz w:val="20"/>
                <w:szCs w:val="20"/>
                <w:color w:val="auto"/>
              </w:rPr>
            </w:pPr>
            <w:r>
              <w:rPr>
                <w:rFonts w:ascii="Courier New" w:cs="Courier New" w:eastAsia="Courier New" w:hAnsi="Courier New"/>
                <w:sz w:val="18"/>
                <w:szCs w:val="18"/>
                <w:color w:val="auto"/>
              </w:rPr>
              <w:t>David S. Browning</w:t>
            </w:r>
          </w:p>
        </w:tc>
        <w:tc>
          <w:tcPr>
            <w:tcW w:w="5900" w:type="dxa"/>
            <w:vAlign w:val="bottom"/>
          </w:tcPr>
          <w:p>
            <w:pPr>
              <w:ind w:left="40"/>
              <w:spacing w:after="0"/>
              <w:rPr>
                <w:sz w:val="20"/>
                <w:szCs w:val="20"/>
                <w:color w:val="auto"/>
              </w:rPr>
            </w:pPr>
            <w:r>
              <w:rPr>
                <w:rFonts w:ascii="Courier New" w:cs="Courier New" w:eastAsia="Courier New" w:hAnsi="Courier New"/>
                <w:sz w:val="18"/>
                <w:szCs w:val="18"/>
                <w:color w:val="auto"/>
              </w:rPr>
              <w:t>VP, Secretary &amp; General Counsel</w:t>
            </w:r>
          </w:p>
        </w:tc>
        <w:tc>
          <w:tcPr>
            <w:tcW w:w="1940" w:type="dxa"/>
            <w:vAlign w:val="bottom"/>
          </w:tcPr>
          <w:p>
            <w:pPr>
              <w:ind w:left="460"/>
              <w:spacing w:after="0"/>
              <w:rPr>
                <w:sz w:val="20"/>
                <w:szCs w:val="20"/>
                <w:color w:val="auto"/>
              </w:rPr>
            </w:pPr>
            <w:r>
              <w:rPr>
                <w:rFonts w:ascii="Courier New" w:cs="Courier New" w:eastAsia="Courier New" w:hAnsi="Courier New"/>
                <w:sz w:val="18"/>
                <w:szCs w:val="18"/>
                <w:color w:val="auto"/>
              </w:rPr>
              <w:t>U.S.A.</w:t>
            </w:r>
          </w:p>
        </w:tc>
      </w:tr>
      <w:tr>
        <w:trPr>
          <w:trHeight w:val="405"/>
        </w:trPr>
        <w:tc>
          <w:tcPr>
            <w:tcW w:w="3000" w:type="dxa"/>
            <w:vAlign w:val="bottom"/>
          </w:tcPr>
          <w:p>
            <w:pPr>
              <w:ind w:left="520"/>
              <w:spacing w:after="0"/>
              <w:rPr>
                <w:sz w:val="20"/>
                <w:szCs w:val="20"/>
                <w:color w:val="auto"/>
              </w:rPr>
            </w:pPr>
            <w:r>
              <w:rPr>
                <w:rFonts w:ascii="Courier New" w:cs="Courier New" w:eastAsia="Courier New" w:hAnsi="Courier New"/>
                <w:sz w:val="18"/>
                <w:szCs w:val="18"/>
                <w:color w:val="auto"/>
              </w:rPr>
              <w:t>Gary Kolstad</w:t>
            </w:r>
          </w:p>
        </w:tc>
        <w:tc>
          <w:tcPr>
            <w:tcW w:w="5900" w:type="dxa"/>
            <w:vAlign w:val="bottom"/>
          </w:tcPr>
          <w:p>
            <w:pPr>
              <w:ind w:left="40"/>
              <w:spacing w:after="0"/>
              <w:rPr>
                <w:sz w:val="20"/>
                <w:szCs w:val="20"/>
                <w:color w:val="auto"/>
              </w:rPr>
            </w:pPr>
            <w:r>
              <w:rPr>
                <w:rFonts w:ascii="Courier New" w:cs="Courier New" w:eastAsia="Courier New" w:hAnsi="Courier New"/>
                <w:sz w:val="18"/>
                <w:szCs w:val="18"/>
                <w:color w:val="auto"/>
              </w:rPr>
              <w:t>OFS GeoMarket Manager, US Land</w:t>
            </w:r>
          </w:p>
        </w:tc>
        <w:tc>
          <w:tcPr>
            <w:tcW w:w="1940" w:type="dxa"/>
            <w:vAlign w:val="bottom"/>
          </w:tcPr>
          <w:p>
            <w:pPr>
              <w:ind w:left="460"/>
              <w:spacing w:after="0"/>
              <w:rPr>
                <w:sz w:val="20"/>
                <w:szCs w:val="20"/>
                <w:color w:val="auto"/>
              </w:rPr>
            </w:pPr>
            <w:r>
              <w:rPr>
                <w:rFonts w:ascii="Courier New" w:cs="Courier New" w:eastAsia="Courier New" w:hAnsi="Courier New"/>
                <w:sz w:val="18"/>
                <w:szCs w:val="18"/>
                <w:color w:val="auto"/>
              </w:rPr>
              <w:t>U.S.A.</w:t>
            </w:r>
          </w:p>
        </w:tc>
      </w:tr>
      <w:tr>
        <w:trPr>
          <w:trHeight w:val="405"/>
        </w:trPr>
        <w:tc>
          <w:tcPr>
            <w:tcW w:w="3000" w:type="dxa"/>
            <w:vAlign w:val="bottom"/>
          </w:tcPr>
          <w:p>
            <w:pPr>
              <w:ind w:left="520"/>
              <w:spacing w:after="0"/>
              <w:rPr>
                <w:sz w:val="20"/>
                <w:szCs w:val="20"/>
                <w:color w:val="auto"/>
              </w:rPr>
            </w:pPr>
            <w:r>
              <w:rPr>
                <w:rFonts w:ascii="Courier New" w:cs="Courier New" w:eastAsia="Courier New" w:hAnsi="Courier New"/>
                <w:sz w:val="18"/>
                <w:szCs w:val="18"/>
                <w:color w:val="auto"/>
              </w:rPr>
              <w:t>Arthur Lindenauer</w:t>
            </w:r>
          </w:p>
        </w:tc>
        <w:tc>
          <w:tcPr>
            <w:tcW w:w="5900" w:type="dxa"/>
            <w:vAlign w:val="bottom"/>
          </w:tcPr>
          <w:p>
            <w:pPr>
              <w:ind w:left="40"/>
              <w:spacing w:after="0"/>
              <w:rPr>
                <w:sz w:val="20"/>
                <w:szCs w:val="20"/>
                <w:color w:val="auto"/>
              </w:rPr>
            </w:pPr>
            <w:r>
              <w:rPr>
                <w:rFonts w:ascii="Courier New" w:cs="Courier New" w:eastAsia="Courier New" w:hAnsi="Courier New"/>
                <w:sz w:val="18"/>
                <w:szCs w:val="18"/>
                <w:color w:val="auto"/>
              </w:rPr>
              <w:t>Chairman, STC</w:t>
            </w:r>
          </w:p>
        </w:tc>
        <w:tc>
          <w:tcPr>
            <w:tcW w:w="1940" w:type="dxa"/>
            <w:vAlign w:val="bottom"/>
          </w:tcPr>
          <w:p>
            <w:pPr>
              <w:ind w:left="460"/>
              <w:spacing w:after="0"/>
              <w:rPr>
                <w:sz w:val="20"/>
                <w:szCs w:val="20"/>
                <w:color w:val="auto"/>
              </w:rPr>
            </w:pPr>
            <w:r>
              <w:rPr>
                <w:rFonts w:ascii="Courier New" w:cs="Courier New" w:eastAsia="Courier New" w:hAnsi="Courier New"/>
                <w:sz w:val="18"/>
                <w:szCs w:val="18"/>
                <w:color w:val="auto"/>
              </w:rPr>
              <w:t>U.S.A.</w:t>
            </w:r>
          </w:p>
        </w:tc>
      </w:tr>
      <w:tr>
        <w:trPr>
          <w:trHeight w:val="405"/>
        </w:trPr>
        <w:tc>
          <w:tcPr>
            <w:tcW w:w="3000" w:type="dxa"/>
            <w:vAlign w:val="bottom"/>
          </w:tcPr>
          <w:p>
            <w:pPr>
              <w:ind w:left="520"/>
              <w:spacing w:after="0"/>
              <w:rPr>
                <w:sz w:val="20"/>
                <w:szCs w:val="20"/>
                <w:color w:val="auto"/>
              </w:rPr>
            </w:pPr>
            <w:r>
              <w:rPr>
                <w:rFonts w:ascii="Courier New" w:cs="Courier New" w:eastAsia="Courier New" w:hAnsi="Courier New"/>
                <w:sz w:val="18"/>
                <w:szCs w:val="18"/>
                <w:color w:val="auto"/>
              </w:rPr>
              <w:t>Rex Ross</w:t>
            </w:r>
          </w:p>
        </w:tc>
        <w:tc>
          <w:tcPr>
            <w:tcW w:w="5900" w:type="dxa"/>
            <w:vAlign w:val="bottom"/>
          </w:tcPr>
          <w:p>
            <w:pPr>
              <w:ind w:left="40"/>
              <w:spacing w:after="0"/>
              <w:rPr>
                <w:sz w:val="20"/>
                <w:szCs w:val="20"/>
                <w:color w:val="auto"/>
              </w:rPr>
            </w:pPr>
            <w:r>
              <w:rPr>
                <w:rFonts w:ascii="Courier New" w:cs="Courier New" w:eastAsia="Courier New" w:hAnsi="Courier New"/>
                <w:sz w:val="18"/>
                <w:szCs w:val="18"/>
                <w:color w:val="auto"/>
              </w:rPr>
              <w:t>President, North &amp; Central America</w:t>
            </w:r>
          </w:p>
        </w:tc>
        <w:tc>
          <w:tcPr>
            <w:tcW w:w="1940" w:type="dxa"/>
            <w:vAlign w:val="bottom"/>
          </w:tcPr>
          <w:p>
            <w:pPr>
              <w:spacing w:after="0"/>
              <w:rPr>
                <w:sz w:val="24"/>
                <w:szCs w:val="24"/>
                <w:color w:val="auto"/>
              </w:rPr>
            </w:pPr>
          </w:p>
        </w:tc>
      </w:tr>
      <w:tr>
        <w:trPr>
          <w:trHeight w:val="203"/>
        </w:trPr>
        <w:tc>
          <w:tcPr>
            <w:tcW w:w="3000" w:type="dxa"/>
            <w:vAlign w:val="bottom"/>
          </w:tcPr>
          <w:p>
            <w:pPr>
              <w:spacing w:after="0"/>
              <w:rPr>
                <w:sz w:val="17"/>
                <w:szCs w:val="17"/>
                <w:color w:val="auto"/>
              </w:rPr>
            </w:pPr>
          </w:p>
        </w:tc>
        <w:tc>
          <w:tcPr>
            <w:tcW w:w="5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SchlumbergerSema</w:t>
            </w:r>
          </w:p>
        </w:tc>
        <w:tc>
          <w:tcPr>
            <w:tcW w:w="19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U.S.A.</w:t>
            </w:r>
          </w:p>
        </w:tc>
      </w:tr>
      <w:tr>
        <w:trPr>
          <w:trHeight w:val="405"/>
        </w:trPr>
        <w:tc>
          <w:tcPr>
            <w:tcW w:w="3000" w:type="dxa"/>
            <w:vAlign w:val="bottom"/>
          </w:tcPr>
          <w:p>
            <w:pPr>
              <w:ind w:left="520"/>
              <w:spacing w:after="0"/>
              <w:rPr>
                <w:sz w:val="20"/>
                <w:szCs w:val="20"/>
                <w:color w:val="auto"/>
              </w:rPr>
            </w:pPr>
            <w:r>
              <w:rPr>
                <w:rFonts w:ascii="Courier New" w:cs="Courier New" w:eastAsia="Courier New" w:hAnsi="Courier New"/>
                <w:sz w:val="18"/>
                <w:szCs w:val="18"/>
                <w:color w:val="auto"/>
              </w:rPr>
              <w:t>OFFICERS</w:t>
            </w:r>
          </w:p>
        </w:tc>
        <w:tc>
          <w:tcPr>
            <w:tcW w:w="59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03"/>
        </w:trPr>
        <w:tc>
          <w:tcPr>
            <w:tcW w:w="3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590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405"/>
        </w:trPr>
        <w:tc>
          <w:tcPr>
            <w:tcW w:w="3000" w:type="dxa"/>
            <w:vAlign w:val="bottom"/>
          </w:tcPr>
          <w:p>
            <w:pPr>
              <w:ind w:left="520"/>
              <w:spacing w:after="0"/>
              <w:rPr>
                <w:sz w:val="20"/>
                <w:szCs w:val="20"/>
                <w:color w:val="auto"/>
              </w:rPr>
            </w:pPr>
            <w:r>
              <w:rPr>
                <w:rFonts w:ascii="Courier New" w:cs="Courier New" w:eastAsia="Courier New" w:hAnsi="Courier New"/>
                <w:sz w:val="18"/>
                <w:szCs w:val="18"/>
                <w:color w:val="auto"/>
              </w:rPr>
              <w:t>Arthur Lindenauer</w:t>
            </w:r>
          </w:p>
        </w:tc>
        <w:tc>
          <w:tcPr>
            <w:tcW w:w="5900" w:type="dxa"/>
            <w:vAlign w:val="bottom"/>
          </w:tcPr>
          <w:p>
            <w:pPr>
              <w:ind w:left="40"/>
              <w:spacing w:after="0"/>
              <w:rPr>
                <w:sz w:val="20"/>
                <w:szCs w:val="20"/>
                <w:color w:val="auto"/>
              </w:rPr>
            </w:pPr>
            <w:r>
              <w:rPr>
                <w:rFonts w:ascii="Courier New" w:cs="Courier New" w:eastAsia="Courier New" w:hAnsi="Courier New"/>
                <w:sz w:val="18"/>
                <w:szCs w:val="18"/>
                <w:color w:val="auto"/>
              </w:rPr>
              <w:t>Chairman, STC</w:t>
            </w:r>
          </w:p>
        </w:tc>
        <w:tc>
          <w:tcPr>
            <w:tcW w:w="1940" w:type="dxa"/>
            <w:vAlign w:val="bottom"/>
          </w:tcPr>
          <w:p>
            <w:pPr>
              <w:ind w:left="460"/>
              <w:spacing w:after="0"/>
              <w:rPr>
                <w:sz w:val="20"/>
                <w:szCs w:val="20"/>
                <w:color w:val="auto"/>
              </w:rPr>
            </w:pPr>
            <w:r>
              <w:rPr>
                <w:rFonts w:ascii="Courier New" w:cs="Courier New" w:eastAsia="Courier New" w:hAnsi="Courier New"/>
                <w:sz w:val="18"/>
                <w:szCs w:val="18"/>
                <w:color w:val="auto"/>
              </w:rPr>
              <w:t>U.S.A.</w:t>
            </w:r>
          </w:p>
        </w:tc>
      </w:tr>
      <w:tr>
        <w:trPr>
          <w:trHeight w:val="405"/>
        </w:trPr>
        <w:tc>
          <w:tcPr>
            <w:tcW w:w="3000" w:type="dxa"/>
            <w:vAlign w:val="bottom"/>
          </w:tcPr>
          <w:p>
            <w:pPr>
              <w:ind w:left="520"/>
              <w:spacing w:after="0"/>
              <w:rPr>
                <w:sz w:val="20"/>
                <w:szCs w:val="20"/>
                <w:color w:val="auto"/>
              </w:rPr>
            </w:pPr>
            <w:r>
              <w:rPr>
                <w:rFonts w:ascii="Courier New" w:cs="Courier New" w:eastAsia="Courier New" w:hAnsi="Courier New"/>
                <w:sz w:val="18"/>
                <w:szCs w:val="18"/>
                <w:color w:val="auto"/>
              </w:rPr>
              <w:t>Vacancy</w:t>
            </w:r>
          </w:p>
        </w:tc>
        <w:tc>
          <w:tcPr>
            <w:tcW w:w="5900" w:type="dxa"/>
            <w:vAlign w:val="bottom"/>
          </w:tcPr>
          <w:p>
            <w:pPr>
              <w:ind w:left="40"/>
              <w:spacing w:after="0"/>
              <w:rPr>
                <w:sz w:val="20"/>
                <w:szCs w:val="20"/>
                <w:color w:val="auto"/>
              </w:rPr>
            </w:pPr>
            <w:r>
              <w:rPr>
                <w:rFonts w:ascii="Courier New" w:cs="Courier New" w:eastAsia="Courier New" w:hAnsi="Courier New"/>
                <w:sz w:val="18"/>
                <w:szCs w:val="18"/>
                <w:color w:val="auto"/>
              </w:rPr>
              <w:t>President</w:t>
            </w:r>
          </w:p>
        </w:tc>
        <w:tc>
          <w:tcPr>
            <w:tcW w:w="1940" w:type="dxa"/>
            <w:vAlign w:val="bottom"/>
          </w:tcPr>
          <w:p>
            <w:pPr>
              <w:ind w:left="460"/>
              <w:spacing w:after="0"/>
              <w:rPr>
                <w:sz w:val="20"/>
                <w:szCs w:val="20"/>
                <w:color w:val="auto"/>
              </w:rPr>
            </w:pPr>
            <w:r>
              <w:rPr>
                <w:rFonts w:ascii="Courier New" w:cs="Courier New" w:eastAsia="Courier New" w:hAnsi="Courier New"/>
                <w:sz w:val="18"/>
                <w:szCs w:val="18"/>
                <w:color w:val="auto"/>
              </w:rPr>
              <w:t>N/A</w:t>
            </w:r>
          </w:p>
        </w:tc>
      </w:tr>
      <w:tr>
        <w:trPr>
          <w:trHeight w:val="405"/>
        </w:trPr>
        <w:tc>
          <w:tcPr>
            <w:tcW w:w="3000" w:type="dxa"/>
            <w:vAlign w:val="bottom"/>
          </w:tcPr>
          <w:p>
            <w:pPr>
              <w:ind w:left="520"/>
              <w:spacing w:after="0"/>
              <w:rPr>
                <w:sz w:val="20"/>
                <w:szCs w:val="20"/>
                <w:color w:val="auto"/>
              </w:rPr>
            </w:pPr>
            <w:r>
              <w:rPr>
                <w:rFonts w:ascii="Courier New" w:cs="Courier New" w:eastAsia="Courier New" w:hAnsi="Courier New"/>
                <w:sz w:val="18"/>
                <w:szCs w:val="18"/>
                <w:color w:val="auto"/>
              </w:rPr>
              <w:t>David S. Browning</w:t>
            </w:r>
          </w:p>
        </w:tc>
        <w:tc>
          <w:tcPr>
            <w:tcW w:w="5900" w:type="dxa"/>
            <w:vAlign w:val="bottom"/>
          </w:tcPr>
          <w:p>
            <w:pPr>
              <w:ind w:left="40"/>
              <w:spacing w:after="0"/>
              <w:rPr>
                <w:sz w:val="20"/>
                <w:szCs w:val="20"/>
                <w:color w:val="auto"/>
              </w:rPr>
            </w:pPr>
            <w:r>
              <w:rPr>
                <w:rFonts w:ascii="Courier New" w:cs="Courier New" w:eastAsia="Courier New" w:hAnsi="Courier New"/>
                <w:sz w:val="18"/>
                <w:szCs w:val="18"/>
                <w:color w:val="auto"/>
              </w:rPr>
              <w:t>Vice President</w:t>
            </w:r>
          </w:p>
        </w:tc>
        <w:tc>
          <w:tcPr>
            <w:tcW w:w="1940" w:type="dxa"/>
            <w:vAlign w:val="bottom"/>
          </w:tcPr>
          <w:p>
            <w:pPr>
              <w:ind w:left="460"/>
              <w:spacing w:after="0"/>
              <w:rPr>
                <w:sz w:val="20"/>
                <w:szCs w:val="20"/>
                <w:color w:val="auto"/>
              </w:rPr>
            </w:pPr>
            <w:r>
              <w:rPr>
                <w:rFonts w:ascii="Courier New" w:cs="Courier New" w:eastAsia="Courier New" w:hAnsi="Courier New"/>
                <w:sz w:val="18"/>
                <w:szCs w:val="18"/>
                <w:color w:val="auto"/>
              </w:rPr>
              <w:t>U.S.A.</w:t>
            </w:r>
          </w:p>
        </w:tc>
      </w:tr>
      <w:tr>
        <w:trPr>
          <w:trHeight w:val="405"/>
        </w:trPr>
        <w:tc>
          <w:tcPr>
            <w:tcW w:w="3000" w:type="dxa"/>
            <w:vAlign w:val="bottom"/>
          </w:tcPr>
          <w:p>
            <w:pPr>
              <w:ind w:left="520"/>
              <w:spacing w:after="0"/>
              <w:rPr>
                <w:sz w:val="20"/>
                <w:szCs w:val="20"/>
                <w:color w:val="auto"/>
              </w:rPr>
            </w:pPr>
            <w:r>
              <w:rPr>
                <w:rFonts w:ascii="Courier New" w:cs="Courier New" w:eastAsia="Courier New" w:hAnsi="Courier New"/>
                <w:sz w:val="18"/>
                <w:szCs w:val="18"/>
                <w:color w:val="auto"/>
                <w:w w:val="99"/>
              </w:rPr>
              <w:t>Roseline Chapel-Delayne</w:t>
            </w:r>
          </w:p>
        </w:tc>
        <w:tc>
          <w:tcPr>
            <w:tcW w:w="5900" w:type="dxa"/>
            <w:vAlign w:val="bottom"/>
          </w:tcPr>
          <w:p>
            <w:pPr>
              <w:ind w:left="40"/>
              <w:spacing w:after="0"/>
              <w:rPr>
                <w:sz w:val="20"/>
                <w:szCs w:val="20"/>
                <w:color w:val="auto"/>
              </w:rPr>
            </w:pPr>
            <w:r>
              <w:rPr>
                <w:rFonts w:ascii="Courier New" w:cs="Courier New" w:eastAsia="Courier New" w:hAnsi="Courier New"/>
                <w:sz w:val="18"/>
                <w:szCs w:val="18"/>
                <w:color w:val="auto"/>
              </w:rPr>
              <w:t>Vice President and Controller</w:t>
            </w:r>
          </w:p>
        </w:tc>
        <w:tc>
          <w:tcPr>
            <w:tcW w:w="1940" w:type="dxa"/>
            <w:vAlign w:val="bottom"/>
          </w:tcPr>
          <w:p>
            <w:pPr>
              <w:ind w:left="460"/>
              <w:spacing w:after="0"/>
              <w:rPr>
                <w:sz w:val="20"/>
                <w:szCs w:val="20"/>
                <w:color w:val="auto"/>
              </w:rPr>
            </w:pPr>
            <w:r>
              <w:rPr>
                <w:rFonts w:ascii="Courier New" w:cs="Courier New" w:eastAsia="Courier New" w:hAnsi="Courier New"/>
                <w:sz w:val="18"/>
                <w:szCs w:val="18"/>
                <w:color w:val="auto"/>
              </w:rPr>
              <w:t>France/USA</w:t>
            </w:r>
          </w:p>
        </w:tc>
      </w:tr>
      <w:tr>
        <w:trPr>
          <w:trHeight w:val="405"/>
        </w:trPr>
        <w:tc>
          <w:tcPr>
            <w:tcW w:w="3000" w:type="dxa"/>
            <w:vAlign w:val="bottom"/>
          </w:tcPr>
          <w:p>
            <w:pPr>
              <w:ind w:left="520"/>
              <w:spacing w:after="0"/>
              <w:rPr>
                <w:sz w:val="20"/>
                <w:szCs w:val="20"/>
                <w:color w:val="auto"/>
              </w:rPr>
            </w:pPr>
            <w:r>
              <w:rPr>
                <w:rFonts w:ascii="Courier New" w:cs="Courier New" w:eastAsia="Courier New" w:hAnsi="Courier New"/>
                <w:sz w:val="18"/>
                <w:szCs w:val="18"/>
                <w:color w:val="auto"/>
              </w:rPr>
              <w:t>Peter A. Goode</w:t>
            </w:r>
          </w:p>
        </w:tc>
        <w:tc>
          <w:tcPr>
            <w:tcW w:w="5900" w:type="dxa"/>
            <w:vAlign w:val="bottom"/>
          </w:tcPr>
          <w:p>
            <w:pPr>
              <w:ind w:left="40"/>
              <w:spacing w:after="0"/>
              <w:rPr>
                <w:sz w:val="20"/>
                <w:szCs w:val="20"/>
                <w:color w:val="auto"/>
              </w:rPr>
            </w:pPr>
            <w:r>
              <w:rPr>
                <w:rFonts w:ascii="Courier New" w:cs="Courier New" w:eastAsia="Courier New" w:hAnsi="Courier New"/>
                <w:sz w:val="18"/>
                <w:szCs w:val="18"/>
                <w:color w:val="auto"/>
              </w:rPr>
              <w:t>Vice President</w:t>
            </w:r>
          </w:p>
        </w:tc>
        <w:tc>
          <w:tcPr>
            <w:tcW w:w="1940" w:type="dxa"/>
            <w:vAlign w:val="bottom"/>
          </w:tcPr>
          <w:p>
            <w:pPr>
              <w:ind w:left="460"/>
              <w:spacing w:after="0"/>
              <w:rPr>
                <w:sz w:val="20"/>
                <w:szCs w:val="20"/>
                <w:color w:val="auto"/>
              </w:rPr>
            </w:pPr>
            <w:r>
              <w:rPr>
                <w:rFonts w:ascii="Courier New" w:cs="Courier New" w:eastAsia="Courier New" w:hAnsi="Courier New"/>
                <w:sz w:val="18"/>
                <w:szCs w:val="18"/>
                <w:color w:val="auto"/>
              </w:rPr>
              <w:t>Australia</w:t>
            </w:r>
          </w:p>
        </w:tc>
      </w:tr>
      <w:tr>
        <w:trPr>
          <w:trHeight w:val="405"/>
        </w:trPr>
        <w:tc>
          <w:tcPr>
            <w:tcW w:w="3000" w:type="dxa"/>
            <w:vAlign w:val="bottom"/>
          </w:tcPr>
          <w:p>
            <w:pPr>
              <w:ind w:left="520"/>
              <w:spacing w:after="0"/>
              <w:rPr>
                <w:sz w:val="20"/>
                <w:szCs w:val="20"/>
                <w:color w:val="auto"/>
              </w:rPr>
            </w:pPr>
            <w:r>
              <w:rPr>
                <w:rFonts w:ascii="Courier New" w:cs="Courier New" w:eastAsia="Courier New" w:hAnsi="Courier New"/>
                <w:sz w:val="18"/>
                <w:szCs w:val="18"/>
                <w:color w:val="auto"/>
              </w:rPr>
              <w:t>Gary Kolstad</w:t>
            </w:r>
          </w:p>
        </w:tc>
        <w:tc>
          <w:tcPr>
            <w:tcW w:w="5900" w:type="dxa"/>
            <w:vAlign w:val="bottom"/>
          </w:tcPr>
          <w:p>
            <w:pPr>
              <w:ind w:left="40"/>
              <w:spacing w:after="0"/>
              <w:rPr>
                <w:sz w:val="20"/>
                <w:szCs w:val="20"/>
                <w:color w:val="auto"/>
              </w:rPr>
            </w:pPr>
            <w:r>
              <w:rPr>
                <w:rFonts w:ascii="Courier New" w:cs="Courier New" w:eastAsia="Courier New" w:hAnsi="Courier New"/>
                <w:sz w:val="18"/>
                <w:szCs w:val="18"/>
                <w:color w:val="auto"/>
              </w:rPr>
              <w:t>Vice President</w:t>
            </w:r>
          </w:p>
        </w:tc>
        <w:tc>
          <w:tcPr>
            <w:tcW w:w="1940" w:type="dxa"/>
            <w:vAlign w:val="bottom"/>
          </w:tcPr>
          <w:p>
            <w:pPr>
              <w:ind w:left="460"/>
              <w:spacing w:after="0"/>
              <w:rPr>
                <w:sz w:val="20"/>
                <w:szCs w:val="20"/>
                <w:color w:val="auto"/>
              </w:rPr>
            </w:pPr>
            <w:r>
              <w:rPr>
                <w:rFonts w:ascii="Courier New" w:cs="Courier New" w:eastAsia="Courier New" w:hAnsi="Courier New"/>
                <w:sz w:val="18"/>
                <w:szCs w:val="18"/>
                <w:color w:val="auto"/>
              </w:rPr>
              <w:t>U.S.A.</w:t>
            </w:r>
          </w:p>
        </w:tc>
      </w:tr>
      <w:tr>
        <w:trPr>
          <w:trHeight w:val="405"/>
        </w:trPr>
        <w:tc>
          <w:tcPr>
            <w:tcW w:w="3000" w:type="dxa"/>
            <w:vAlign w:val="bottom"/>
          </w:tcPr>
          <w:p>
            <w:pPr>
              <w:ind w:left="520"/>
              <w:spacing w:after="0"/>
              <w:rPr>
                <w:sz w:val="20"/>
                <w:szCs w:val="20"/>
                <w:color w:val="auto"/>
              </w:rPr>
            </w:pPr>
            <w:r>
              <w:rPr>
                <w:rFonts w:ascii="Courier New" w:cs="Courier New" w:eastAsia="Courier New" w:hAnsi="Courier New"/>
                <w:sz w:val="18"/>
                <w:szCs w:val="18"/>
                <w:color w:val="auto"/>
              </w:rPr>
              <w:t>David Mullen</w:t>
            </w:r>
          </w:p>
        </w:tc>
        <w:tc>
          <w:tcPr>
            <w:tcW w:w="5900" w:type="dxa"/>
            <w:vAlign w:val="bottom"/>
          </w:tcPr>
          <w:p>
            <w:pPr>
              <w:ind w:left="40"/>
              <w:spacing w:after="0"/>
              <w:rPr>
                <w:sz w:val="20"/>
                <w:szCs w:val="20"/>
                <w:color w:val="auto"/>
              </w:rPr>
            </w:pPr>
            <w:r>
              <w:rPr>
                <w:rFonts w:ascii="Courier New" w:cs="Courier New" w:eastAsia="Courier New" w:hAnsi="Courier New"/>
                <w:sz w:val="18"/>
                <w:szCs w:val="18"/>
                <w:color w:val="auto"/>
              </w:rPr>
              <w:t>Vice President</w:t>
            </w:r>
          </w:p>
        </w:tc>
        <w:tc>
          <w:tcPr>
            <w:tcW w:w="1940" w:type="dxa"/>
            <w:vAlign w:val="bottom"/>
          </w:tcPr>
          <w:p>
            <w:pPr>
              <w:ind w:left="460"/>
              <w:spacing w:after="0"/>
              <w:rPr>
                <w:sz w:val="20"/>
                <w:szCs w:val="20"/>
                <w:color w:val="auto"/>
              </w:rPr>
            </w:pPr>
            <w:r>
              <w:rPr>
                <w:rFonts w:ascii="Courier New" w:cs="Courier New" w:eastAsia="Courier New" w:hAnsi="Courier New"/>
                <w:sz w:val="18"/>
                <w:szCs w:val="18"/>
                <w:color w:val="auto"/>
              </w:rPr>
              <w:t>Ireland</w:t>
            </w:r>
          </w:p>
        </w:tc>
      </w:tr>
      <w:tr>
        <w:trPr>
          <w:trHeight w:val="405"/>
        </w:trPr>
        <w:tc>
          <w:tcPr>
            <w:tcW w:w="3000" w:type="dxa"/>
            <w:vAlign w:val="bottom"/>
          </w:tcPr>
          <w:p>
            <w:pPr>
              <w:ind w:left="520"/>
              <w:spacing w:after="0"/>
              <w:rPr>
                <w:sz w:val="20"/>
                <w:szCs w:val="20"/>
                <w:color w:val="auto"/>
              </w:rPr>
            </w:pPr>
            <w:r>
              <w:rPr>
                <w:rFonts w:ascii="Courier New" w:cs="Courier New" w:eastAsia="Courier New" w:hAnsi="Courier New"/>
                <w:sz w:val="18"/>
                <w:szCs w:val="18"/>
                <w:color w:val="auto"/>
              </w:rPr>
              <w:t>Julio M. Quintana</w:t>
            </w:r>
          </w:p>
        </w:tc>
        <w:tc>
          <w:tcPr>
            <w:tcW w:w="5900" w:type="dxa"/>
            <w:vAlign w:val="bottom"/>
          </w:tcPr>
          <w:p>
            <w:pPr>
              <w:ind w:left="40"/>
              <w:spacing w:after="0"/>
              <w:rPr>
                <w:sz w:val="20"/>
                <w:szCs w:val="20"/>
                <w:color w:val="auto"/>
              </w:rPr>
            </w:pPr>
            <w:r>
              <w:rPr>
                <w:rFonts w:ascii="Courier New" w:cs="Courier New" w:eastAsia="Courier New" w:hAnsi="Courier New"/>
                <w:sz w:val="18"/>
                <w:szCs w:val="18"/>
                <w:color w:val="auto"/>
              </w:rPr>
              <w:t>Vice President</w:t>
            </w:r>
          </w:p>
        </w:tc>
        <w:tc>
          <w:tcPr>
            <w:tcW w:w="1940" w:type="dxa"/>
            <w:vAlign w:val="bottom"/>
          </w:tcPr>
          <w:p>
            <w:pPr>
              <w:ind w:left="460"/>
              <w:spacing w:after="0"/>
              <w:rPr>
                <w:sz w:val="20"/>
                <w:szCs w:val="20"/>
                <w:color w:val="auto"/>
              </w:rPr>
            </w:pPr>
            <w:r>
              <w:rPr>
                <w:rFonts w:ascii="Courier New" w:cs="Courier New" w:eastAsia="Courier New" w:hAnsi="Courier New"/>
                <w:sz w:val="18"/>
                <w:szCs w:val="18"/>
                <w:color w:val="auto"/>
              </w:rPr>
              <w:t>U.S.A.</w:t>
            </w:r>
          </w:p>
        </w:tc>
      </w:tr>
      <w:tr>
        <w:trPr>
          <w:trHeight w:val="405"/>
        </w:trPr>
        <w:tc>
          <w:tcPr>
            <w:tcW w:w="3000" w:type="dxa"/>
            <w:vAlign w:val="bottom"/>
          </w:tcPr>
          <w:p>
            <w:pPr>
              <w:ind w:left="520"/>
              <w:spacing w:after="0"/>
              <w:rPr>
                <w:sz w:val="20"/>
                <w:szCs w:val="20"/>
                <w:color w:val="auto"/>
              </w:rPr>
            </w:pPr>
            <w:r>
              <w:rPr>
                <w:rFonts w:ascii="Courier New" w:cs="Courier New" w:eastAsia="Courier New" w:hAnsi="Courier New"/>
                <w:sz w:val="18"/>
                <w:szCs w:val="18"/>
                <w:color w:val="auto"/>
              </w:rPr>
              <w:t>William Coates</w:t>
            </w:r>
          </w:p>
        </w:tc>
        <w:tc>
          <w:tcPr>
            <w:tcW w:w="5900" w:type="dxa"/>
            <w:vAlign w:val="bottom"/>
          </w:tcPr>
          <w:p>
            <w:pPr>
              <w:ind w:left="40"/>
              <w:spacing w:after="0"/>
              <w:rPr>
                <w:sz w:val="20"/>
                <w:szCs w:val="20"/>
                <w:color w:val="auto"/>
              </w:rPr>
            </w:pPr>
            <w:r>
              <w:rPr>
                <w:rFonts w:ascii="Courier New" w:cs="Courier New" w:eastAsia="Courier New" w:hAnsi="Courier New"/>
                <w:sz w:val="18"/>
                <w:szCs w:val="18"/>
                <w:color w:val="auto"/>
              </w:rPr>
              <w:t>VP &amp; GM Austin Tech Center</w:t>
            </w:r>
          </w:p>
        </w:tc>
        <w:tc>
          <w:tcPr>
            <w:tcW w:w="1940" w:type="dxa"/>
            <w:vAlign w:val="bottom"/>
          </w:tcPr>
          <w:p>
            <w:pPr>
              <w:ind w:left="460"/>
              <w:spacing w:after="0"/>
              <w:rPr>
                <w:sz w:val="20"/>
                <w:szCs w:val="20"/>
                <w:color w:val="auto"/>
              </w:rPr>
            </w:pPr>
            <w:r>
              <w:rPr>
                <w:rFonts w:ascii="Courier New" w:cs="Courier New" w:eastAsia="Courier New" w:hAnsi="Courier New"/>
                <w:sz w:val="18"/>
                <w:szCs w:val="18"/>
                <w:color w:val="auto"/>
              </w:rPr>
              <w:t>U.S.A.</w:t>
            </w:r>
          </w:p>
        </w:tc>
      </w:tr>
      <w:tr>
        <w:trPr>
          <w:trHeight w:val="405"/>
        </w:trPr>
        <w:tc>
          <w:tcPr>
            <w:tcW w:w="3000" w:type="dxa"/>
            <w:vAlign w:val="bottom"/>
          </w:tcPr>
          <w:p>
            <w:pPr>
              <w:ind w:left="520"/>
              <w:spacing w:after="0"/>
              <w:rPr>
                <w:sz w:val="20"/>
                <w:szCs w:val="20"/>
                <w:color w:val="auto"/>
              </w:rPr>
            </w:pPr>
            <w:r>
              <w:rPr>
                <w:rFonts w:ascii="Courier New" w:cs="Courier New" w:eastAsia="Courier New" w:hAnsi="Courier New"/>
                <w:sz w:val="18"/>
                <w:szCs w:val="18"/>
                <w:color w:val="auto"/>
              </w:rPr>
              <w:t>Sophie Zurquiyah</w:t>
            </w:r>
          </w:p>
        </w:tc>
        <w:tc>
          <w:tcPr>
            <w:tcW w:w="59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03"/>
        </w:trPr>
        <w:tc>
          <w:tcPr>
            <w:tcW w:w="3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Rousset</w:t>
            </w:r>
          </w:p>
        </w:tc>
        <w:tc>
          <w:tcPr>
            <w:tcW w:w="5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VP &amp; GM Sch Conveyance &amp; Delivery</w:t>
            </w:r>
          </w:p>
        </w:tc>
        <w:tc>
          <w:tcPr>
            <w:tcW w:w="19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6"/>
              </w:rPr>
              <w:t>U.S.A./ France</w:t>
            </w:r>
          </w:p>
        </w:tc>
      </w:tr>
      <w:tr>
        <w:trPr>
          <w:trHeight w:val="405"/>
        </w:trPr>
        <w:tc>
          <w:tcPr>
            <w:tcW w:w="3000" w:type="dxa"/>
            <w:vAlign w:val="bottom"/>
          </w:tcPr>
          <w:p>
            <w:pPr>
              <w:ind w:left="520"/>
              <w:spacing w:after="0"/>
              <w:rPr>
                <w:sz w:val="20"/>
                <w:szCs w:val="20"/>
                <w:color w:val="auto"/>
              </w:rPr>
            </w:pPr>
            <w:r>
              <w:rPr>
                <w:rFonts w:ascii="Courier New" w:cs="Courier New" w:eastAsia="Courier New" w:hAnsi="Courier New"/>
                <w:sz w:val="18"/>
                <w:szCs w:val="18"/>
                <w:color w:val="auto"/>
              </w:rPr>
              <w:t>Francois Auzerais</w:t>
            </w:r>
          </w:p>
        </w:tc>
        <w:tc>
          <w:tcPr>
            <w:tcW w:w="5900" w:type="dxa"/>
            <w:vAlign w:val="bottom"/>
          </w:tcPr>
          <w:p>
            <w:pPr>
              <w:ind w:left="40"/>
              <w:spacing w:after="0"/>
              <w:rPr>
                <w:sz w:val="20"/>
                <w:szCs w:val="20"/>
                <w:color w:val="auto"/>
              </w:rPr>
            </w:pPr>
            <w:r>
              <w:rPr>
                <w:rFonts w:ascii="Courier New" w:cs="Courier New" w:eastAsia="Courier New" w:hAnsi="Courier New"/>
                <w:sz w:val="18"/>
                <w:szCs w:val="18"/>
                <w:color w:val="auto"/>
              </w:rPr>
              <w:t>VP &amp; GM Sch Doll Research Center</w:t>
            </w:r>
          </w:p>
        </w:tc>
        <w:tc>
          <w:tcPr>
            <w:tcW w:w="1940" w:type="dxa"/>
            <w:vAlign w:val="bottom"/>
          </w:tcPr>
          <w:p>
            <w:pPr>
              <w:ind w:left="460"/>
              <w:spacing w:after="0"/>
              <w:rPr>
                <w:sz w:val="20"/>
                <w:szCs w:val="20"/>
                <w:color w:val="auto"/>
              </w:rPr>
            </w:pPr>
            <w:r>
              <w:rPr>
                <w:rFonts w:ascii="Courier New" w:cs="Courier New" w:eastAsia="Courier New" w:hAnsi="Courier New"/>
                <w:sz w:val="18"/>
                <w:szCs w:val="18"/>
                <w:color w:val="auto"/>
              </w:rPr>
              <w:t>France</w:t>
            </w:r>
          </w:p>
        </w:tc>
      </w:tr>
      <w:tr>
        <w:trPr>
          <w:trHeight w:val="405"/>
        </w:trPr>
        <w:tc>
          <w:tcPr>
            <w:tcW w:w="3000" w:type="dxa"/>
            <w:vAlign w:val="bottom"/>
          </w:tcPr>
          <w:p>
            <w:pPr>
              <w:ind w:left="520"/>
              <w:spacing w:after="0"/>
              <w:rPr>
                <w:sz w:val="20"/>
                <w:szCs w:val="20"/>
                <w:color w:val="auto"/>
              </w:rPr>
            </w:pPr>
            <w:r>
              <w:rPr>
                <w:rFonts w:ascii="Courier New" w:cs="Courier New" w:eastAsia="Courier New" w:hAnsi="Courier New"/>
                <w:sz w:val="18"/>
                <w:szCs w:val="18"/>
                <w:color w:val="auto"/>
              </w:rPr>
              <w:t>Joe Goss</w:t>
            </w:r>
          </w:p>
        </w:tc>
        <w:tc>
          <w:tcPr>
            <w:tcW w:w="5900" w:type="dxa"/>
            <w:vAlign w:val="bottom"/>
          </w:tcPr>
          <w:p>
            <w:pPr>
              <w:ind w:left="40"/>
              <w:spacing w:after="0"/>
              <w:rPr>
                <w:sz w:val="20"/>
                <w:szCs w:val="20"/>
                <w:color w:val="auto"/>
              </w:rPr>
            </w:pPr>
            <w:r>
              <w:rPr>
                <w:rFonts w:ascii="Courier New" w:cs="Courier New" w:eastAsia="Courier New" w:hAnsi="Courier New"/>
                <w:sz w:val="18"/>
                <w:szCs w:val="18"/>
                <w:color w:val="auto"/>
              </w:rPr>
              <w:t>VP Sch Reservoir Completions Center</w:t>
            </w:r>
          </w:p>
        </w:tc>
        <w:tc>
          <w:tcPr>
            <w:tcW w:w="1940" w:type="dxa"/>
            <w:vAlign w:val="bottom"/>
          </w:tcPr>
          <w:p>
            <w:pPr>
              <w:ind w:left="460"/>
              <w:spacing w:after="0"/>
              <w:rPr>
                <w:sz w:val="20"/>
                <w:szCs w:val="20"/>
                <w:color w:val="auto"/>
              </w:rPr>
            </w:pPr>
            <w:r>
              <w:rPr>
                <w:rFonts w:ascii="Courier New" w:cs="Courier New" w:eastAsia="Courier New" w:hAnsi="Courier New"/>
                <w:sz w:val="18"/>
                <w:szCs w:val="18"/>
                <w:color w:val="auto"/>
              </w:rPr>
              <w:t>U.S.A.</w:t>
            </w:r>
          </w:p>
        </w:tc>
      </w:tr>
      <w:tr>
        <w:trPr>
          <w:trHeight w:val="405"/>
        </w:trPr>
        <w:tc>
          <w:tcPr>
            <w:tcW w:w="3000" w:type="dxa"/>
            <w:vAlign w:val="bottom"/>
          </w:tcPr>
          <w:p>
            <w:pPr>
              <w:ind w:left="520"/>
              <w:spacing w:after="0"/>
              <w:rPr>
                <w:sz w:val="20"/>
                <w:szCs w:val="20"/>
                <w:color w:val="auto"/>
              </w:rPr>
            </w:pPr>
            <w:r>
              <w:rPr>
                <w:rFonts w:ascii="Courier New" w:cs="Courier New" w:eastAsia="Courier New" w:hAnsi="Courier New"/>
                <w:sz w:val="18"/>
                <w:szCs w:val="18"/>
                <w:color w:val="auto"/>
              </w:rPr>
              <w:t>David Malone</w:t>
            </w:r>
          </w:p>
        </w:tc>
        <w:tc>
          <w:tcPr>
            <w:tcW w:w="5900" w:type="dxa"/>
            <w:vAlign w:val="bottom"/>
          </w:tcPr>
          <w:p>
            <w:pPr>
              <w:ind w:left="40"/>
              <w:spacing w:after="0"/>
              <w:rPr>
                <w:sz w:val="20"/>
                <w:szCs w:val="20"/>
                <w:color w:val="auto"/>
              </w:rPr>
            </w:pPr>
            <w:r>
              <w:rPr>
                <w:rFonts w:ascii="Courier New" w:cs="Courier New" w:eastAsia="Courier New" w:hAnsi="Courier New"/>
                <w:sz w:val="18"/>
                <w:szCs w:val="18"/>
                <w:color w:val="auto"/>
              </w:rPr>
              <w:t>VP Sch Reservoir Completions Center</w:t>
            </w:r>
          </w:p>
        </w:tc>
        <w:tc>
          <w:tcPr>
            <w:tcW w:w="1940" w:type="dxa"/>
            <w:vAlign w:val="bottom"/>
          </w:tcPr>
          <w:p>
            <w:pPr>
              <w:ind w:left="460"/>
              <w:spacing w:after="0"/>
              <w:rPr>
                <w:sz w:val="20"/>
                <w:szCs w:val="20"/>
                <w:color w:val="auto"/>
              </w:rPr>
            </w:pPr>
            <w:r>
              <w:rPr>
                <w:rFonts w:ascii="Courier New" w:cs="Courier New" w:eastAsia="Courier New" w:hAnsi="Courier New"/>
                <w:sz w:val="18"/>
                <w:szCs w:val="18"/>
                <w:color w:val="auto"/>
              </w:rPr>
              <w:t>U.S.A.</w:t>
            </w:r>
          </w:p>
        </w:tc>
      </w:tr>
      <w:tr>
        <w:trPr>
          <w:trHeight w:val="405"/>
        </w:trPr>
        <w:tc>
          <w:tcPr>
            <w:tcW w:w="3000" w:type="dxa"/>
            <w:vAlign w:val="bottom"/>
          </w:tcPr>
          <w:p>
            <w:pPr>
              <w:ind w:left="520"/>
              <w:spacing w:after="0"/>
              <w:rPr>
                <w:sz w:val="20"/>
                <w:szCs w:val="20"/>
                <w:color w:val="auto"/>
              </w:rPr>
            </w:pPr>
            <w:r>
              <w:rPr>
                <w:rFonts w:ascii="Courier New" w:cs="Courier New" w:eastAsia="Courier New" w:hAnsi="Courier New"/>
                <w:sz w:val="18"/>
                <w:szCs w:val="18"/>
                <w:color w:val="auto"/>
              </w:rPr>
              <w:t>Stuart Jardine</w:t>
            </w:r>
          </w:p>
        </w:tc>
        <w:tc>
          <w:tcPr>
            <w:tcW w:w="5900" w:type="dxa"/>
            <w:vAlign w:val="bottom"/>
          </w:tcPr>
          <w:p>
            <w:pPr>
              <w:ind w:left="40"/>
              <w:spacing w:after="0"/>
              <w:rPr>
                <w:sz w:val="20"/>
                <w:szCs w:val="20"/>
                <w:color w:val="auto"/>
              </w:rPr>
            </w:pPr>
            <w:r>
              <w:rPr>
                <w:rFonts w:ascii="Courier New" w:cs="Courier New" w:eastAsia="Courier New" w:hAnsi="Courier New"/>
                <w:sz w:val="18"/>
                <w:szCs w:val="18"/>
                <w:color w:val="auto"/>
              </w:rPr>
              <w:t>VP Sugar Land Product Center</w:t>
            </w:r>
          </w:p>
        </w:tc>
        <w:tc>
          <w:tcPr>
            <w:tcW w:w="1940" w:type="dxa"/>
            <w:vAlign w:val="bottom"/>
          </w:tcPr>
          <w:p>
            <w:pPr>
              <w:ind w:left="460"/>
              <w:spacing w:after="0"/>
              <w:rPr>
                <w:sz w:val="20"/>
                <w:szCs w:val="20"/>
                <w:color w:val="auto"/>
              </w:rPr>
            </w:pPr>
            <w:r>
              <w:rPr>
                <w:rFonts w:ascii="Courier New" w:cs="Courier New" w:eastAsia="Courier New" w:hAnsi="Courier New"/>
                <w:sz w:val="18"/>
                <w:szCs w:val="18"/>
                <w:color w:val="auto"/>
              </w:rPr>
              <w:t>UK</w:t>
            </w:r>
          </w:p>
        </w:tc>
      </w:tr>
      <w:tr>
        <w:trPr>
          <w:trHeight w:val="405"/>
        </w:trPr>
        <w:tc>
          <w:tcPr>
            <w:tcW w:w="3000" w:type="dxa"/>
            <w:vAlign w:val="bottom"/>
          </w:tcPr>
          <w:p>
            <w:pPr>
              <w:ind w:left="520"/>
              <w:spacing w:after="0"/>
              <w:rPr>
                <w:sz w:val="20"/>
                <w:szCs w:val="20"/>
                <w:color w:val="auto"/>
              </w:rPr>
            </w:pPr>
            <w:r>
              <w:rPr>
                <w:rFonts w:ascii="Courier New" w:cs="Courier New" w:eastAsia="Courier New" w:hAnsi="Courier New"/>
                <w:sz w:val="18"/>
                <w:szCs w:val="18"/>
                <w:color w:val="auto"/>
              </w:rPr>
              <w:t>Tom Zimmerman</w:t>
            </w:r>
          </w:p>
        </w:tc>
        <w:tc>
          <w:tcPr>
            <w:tcW w:w="5900" w:type="dxa"/>
            <w:vAlign w:val="bottom"/>
          </w:tcPr>
          <w:p>
            <w:pPr>
              <w:ind w:left="40"/>
              <w:spacing w:after="0"/>
              <w:rPr>
                <w:sz w:val="20"/>
                <w:szCs w:val="20"/>
                <w:color w:val="auto"/>
              </w:rPr>
            </w:pPr>
            <w:r>
              <w:rPr>
                <w:rFonts w:ascii="Courier New" w:cs="Courier New" w:eastAsia="Courier New" w:hAnsi="Courier New"/>
                <w:sz w:val="18"/>
                <w:szCs w:val="18"/>
                <w:color w:val="auto"/>
              </w:rPr>
              <w:t>VP Sugar Land Product Center</w:t>
            </w:r>
          </w:p>
        </w:tc>
        <w:tc>
          <w:tcPr>
            <w:tcW w:w="1940" w:type="dxa"/>
            <w:vAlign w:val="bottom"/>
          </w:tcPr>
          <w:p>
            <w:pPr>
              <w:ind w:left="460"/>
              <w:spacing w:after="0"/>
              <w:rPr>
                <w:sz w:val="20"/>
                <w:szCs w:val="20"/>
                <w:color w:val="auto"/>
              </w:rPr>
            </w:pPr>
            <w:r>
              <w:rPr>
                <w:rFonts w:ascii="Courier New" w:cs="Courier New" w:eastAsia="Courier New" w:hAnsi="Courier New"/>
                <w:sz w:val="18"/>
                <w:szCs w:val="18"/>
                <w:color w:val="auto"/>
              </w:rPr>
              <w:t>U.S.A.</w:t>
            </w:r>
          </w:p>
        </w:tc>
      </w:tr>
      <w:tr>
        <w:trPr>
          <w:trHeight w:val="405"/>
        </w:trPr>
        <w:tc>
          <w:tcPr>
            <w:tcW w:w="3000" w:type="dxa"/>
            <w:vAlign w:val="bottom"/>
          </w:tcPr>
          <w:p>
            <w:pPr>
              <w:ind w:left="520"/>
              <w:spacing w:after="0"/>
              <w:rPr>
                <w:sz w:val="20"/>
                <w:szCs w:val="20"/>
                <w:color w:val="auto"/>
              </w:rPr>
            </w:pPr>
            <w:r>
              <w:rPr>
                <w:rFonts w:ascii="Courier New" w:cs="Courier New" w:eastAsia="Courier New" w:hAnsi="Courier New"/>
                <w:sz w:val="18"/>
                <w:szCs w:val="18"/>
                <w:color w:val="auto"/>
              </w:rPr>
              <w:t>David S. Browning</w:t>
            </w:r>
          </w:p>
        </w:tc>
        <w:tc>
          <w:tcPr>
            <w:tcW w:w="5900" w:type="dxa"/>
            <w:vAlign w:val="bottom"/>
          </w:tcPr>
          <w:p>
            <w:pPr>
              <w:ind w:left="40"/>
              <w:spacing w:after="0"/>
              <w:rPr>
                <w:sz w:val="20"/>
                <w:szCs w:val="20"/>
                <w:color w:val="auto"/>
              </w:rPr>
            </w:pPr>
            <w:r>
              <w:rPr>
                <w:rFonts w:ascii="Courier New" w:cs="Courier New" w:eastAsia="Courier New" w:hAnsi="Courier New"/>
                <w:sz w:val="18"/>
                <w:szCs w:val="18"/>
                <w:color w:val="auto"/>
              </w:rPr>
              <w:t>Secretary</w:t>
            </w:r>
          </w:p>
        </w:tc>
        <w:tc>
          <w:tcPr>
            <w:tcW w:w="1940" w:type="dxa"/>
            <w:vAlign w:val="bottom"/>
          </w:tcPr>
          <w:p>
            <w:pPr>
              <w:ind w:left="460"/>
              <w:spacing w:after="0"/>
              <w:rPr>
                <w:sz w:val="20"/>
                <w:szCs w:val="20"/>
                <w:color w:val="auto"/>
              </w:rPr>
            </w:pPr>
            <w:r>
              <w:rPr>
                <w:rFonts w:ascii="Courier New" w:cs="Courier New" w:eastAsia="Courier New" w:hAnsi="Courier New"/>
                <w:sz w:val="18"/>
                <w:szCs w:val="18"/>
                <w:color w:val="auto"/>
              </w:rPr>
              <w:t>U.S.A.</w:t>
            </w:r>
          </w:p>
        </w:tc>
      </w:tr>
      <w:tr>
        <w:trPr>
          <w:trHeight w:val="405"/>
        </w:trPr>
        <w:tc>
          <w:tcPr>
            <w:tcW w:w="3000" w:type="dxa"/>
            <w:vAlign w:val="bottom"/>
          </w:tcPr>
          <w:p>
            <w:pPr>
              <w:ind w:left="520"/>
              <w:spacing w:after="0"/>
              <w:rPr>
                <w:sz w:val="20"/>
                <w:szCs w:val="20"/>
                <w:color w:val="auto"/>
              </w:rPr>
            </w:pPr>
            <w:r>
              <w:rPr>
                <w:rFonts w:ascii="Courier New" w:cs="Courier New" w:eastAsia="Courier New" w:hAnsi="Courier New"/>
                <w:sz w:val="18"/>
                <w:szCs w:val="18"/>
                <w:color w:val="auto"/>
              </w:rPr>
              <w:t>Terry D. Keller</w:t>
            </w:r>
          </w:p>
        </w:tc>
        <w:tc>
          <w:tcPr>
            <w:tcW w:w="5900" w:type="dxa"/>
            <w:vAlign w:val="bottom"/>
          </w:tcPr>
          <w:p>
            <w:pPr>
              <w:ind w:left="40"/>
              <w:spacing w:after="0"/>
              <w:rPr>
                <w:sz w:val="20"/>
                <w:szCs w:val="20"/>
                <w:color w:val="auto"/>
              </w:rPr>
            </w:pPr>
            <w:r>
              <w:rPr>
                <w:rFonts w:ascii="Courier New" w:cs="Courier New" w:eastAsia="Courier New" w:hAnsi="Courier New"/>
                <w:sz w:val="18"/>
                <w:szCs w:val="18"/>
                <w:color w:val="auto"/>
              </w:rPr>
              <w:t>Treasurer</w:t>
            </w:r>
          </w:p>
        </w:tc>
        <w:tc>
          <w:tcPr>
            <w:tcW w:w="1940" w:type="dxa"/>
            <w:vAlign w:val="bottom"/>
          </w:tcPr>
          <w:p>
            <w:pPr>
              <w:ind w:left="460"/>
              <w:spacing w:after="0"/>
              <w:rPr>
                <w:sz w:val="20"/>
                <w:szCs w:val="20"/>
                <w:color w:val="auto"/>
              </w:rPr>
            </w:pPr>
            <w:r>
              <w:rPr>
                <w:rFonts w:ascii="Courier New" w:cs="Courier New" w:eastAsia="Courier New" w:hAnsi="Courier New"/>
                <w:sz w:val="18"/>
                <w:szCs w:val="18"/>
                <w:color w:val="auto"/>
              </w:rPr>
              <w:t>U.S.A.</w:t>
            </w:r>
          </w:p>
        </w:tc>
      </w:tr>
    </w:tbl>
    <w:p>
      <w:pPr>
        <w:sectPr>
          <w:pgSz w:w="11900" w:h="16838" w:orient="portrait"/>
          <w:cols w:equalWidth="0" w:num="1">
            <w:col w:w="10840"/>
          </w:cols>
          <w:pgMar w:left="360" w:top="1325" w:right="699"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SURENCO</w:t>
      </w:r>
    </w:p>
    <w:p>
      <w:pPr>
        <w:ind w:left="3160"/>
        <w:spacing w:after="0"/>
        <w:tabs>
          <w:tab w:leader="none" w:pos="5040" w:val="left"/>
        </w:tabs>
        <w:rPr>
          <w:sz w:val="20"/>
          <w:szCs w:val="20"/>
          <w:color w:val="auto"/>
        </w:rPr>
      </w:pPr>
      <w:r>
        <w:rPr>
          <w:rFonts w:ascii="Courier New" w:cs="Courier New" w:eastAsia="Courier New" w:hAnsi="Courier New"/>
          <w:sz w:val="18"/>
          <w:szCs w:val="18"/>
          <w:color w:val="auto"/>
        </w:rPr>
        <w:t>MAILING ADDRESS:</w:t>
      </w:r>
      <w:r>
        <w:rPr>
          <w:sz w:val="20"/>
          <w:szCs w:val="20"/>
          <w:color w:val="auto"/>
        </w:rPr>
        <w:tab/>
      </w:r>
      <w:r>
        <w:rPr>
          <w:rFonts w:ascii="Courier New" w:cs="Courier New" w:eastAsia="Courier New" w:hAnsi="Courier New"/>
          <w:sz w:val="16"/>
          <w:szCs w:val="16"/>
          <w:color w:val="auto"/>
        </w:rPr>
        <w:t>SCHLUMBERGER SURRENCO, S.A.</w:t>
      </w:r>
    </w:p>
    <w:p>
      <w:pPr>
        <w:ind w:left="3160"/>
        <w:spacing w:after="0"/>
        <w:rPr>
          <w:sz w:val="20"/>
          <w:szCs w:val="20"/>
          <w:color w:val="auto"/>
        </w:rPr>
      </w:pPr>
      <w:r>
        <w:rPr>
          <w:rFonts w:ascii="Courier New" w:cs="Courier New" w:eastAsia="Courier New" w:hAnsi="Courier New"/>
          <w:sz w:val="18"/>
          <w:szCs w:val="18"/>
          <w:color w:val="auto"/>
        </w:rPr>
        <w:t>8 CALLE AQUILLINO DE LA GUARDIA</w:t>
      </w:r>
    </w:p>
    <w:p>
      <w:pPr>
        <w:ind w:left="3160"/>
        <w:spacing w:after="0" w:line="237" w:lineRule="auto"/>
        <w:rPr>
          <w:sz w:val="20"/>
          <w:szCs w:val="20"/>
          <w:color w:val="auto"/>
        </w:rPr>
      </w:pPr>
      <w:r>
        <w:rPr>
          <w:rFonts w:ascii="Courier New" w:cs="Courier New" w:eastAsia="Courier New" w:hAnsi="Courier New"/>
          <w:sz w:val="18"/>
          <w:szCs w:val="18"/>
          <w:color w:val="auto"/>
        </w:rPr>
        <w:t>PANAMA CITY, REPUBLIC OF PANAMA</w:t>
      </w:r>
    </w:p>
    <w:p>
      <w:pPr>
        <w:ind w:left="640"/>
        <w:spacing w:after="0" w:line="238" w:lineRule="auto"/>
        <w:rPr>
          <w:sz w:val="20"/>
          <w:szCs w:val="20"/>
          <w:color w:val="auto"/>
        </w:rPr>
      </w:pPr>
      <w:r>
        <w:rPr>
          <w:rFonts w:ascii="Courier New" w:cs="Courier New" w:eastAsia="Courier New" w:hAnsi="Courier New"/>
          <w:sz w:val="18"/>
          <w:szCs w:val="18"/>
          <w:color w:val="auto"/>
        </w:rPr>
        <w:t>DIRECTORS</w:t>
      </w:r>
    </w:p>
    <w:p>
      <w:pPr>
        <w:ind w:left="6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ind w:left="640"/>
              <w:spacing w:after="0"/>
              <w:rPr>
                <w:sz w:val="20"/>
                <w:szCs w:val="20"/>
                <w:color w:val="auto"/>
              </w:rPr>
            </w:pPr>
            <w:r>
              <w:rPr>
                <w:rFonts w:ascii="Courier New" w:cs="Courier New" w:eastAsia="Courier New" w:hAnsi="Courier New"/>
                <w:sz w:val="18"/>
                <w:szCs w:val="18"/>
                <w:color w:val="auto"/>
              </w:rPr>
              <w:t>Brendan Connolly</w:t>
            </w:r>
          </w:p>
        </w:tc>
        <w:tc>
          <w:tcPr>
            <w:tcW w:w="6320" w:type="dxa"/>
            <w:vAlign w:val="bottom"/>
          </w:tcPr>
          <w:p>
            <w:pPr>
              <w:ind w:left="260"/>
              <w:spacing w:after="0"/>
              <w:rPr>
                <w:sz w:val="20"/>
                <w:szCs w:val="20"/>
                <w:color w:val="auto"/>
              </w:rPr>
            </w:pPr>
            <w:r>
              <w:rPr>
                <w:rFonts w:ascii="Courier New" w:cs="Courier New" w:eastAsia="Courier New" w:hAnsi="Courier New"/>
                <w:sz w:val="18"/>
                <w:szCs w:val="18"/>
                <w:color w:val="auto"/>
              </w:rPr>
              <w:t>OFS GeoMarket Mgr. - VTT</w:t>
            </w:r>
          </w:p>
        </w:tc>
        <w:tc>
          <w:tcPr>
            <w:tcW w:w="1540" w:type="dxa"/>
            <w:vAlign w:val="bottom"/>
          </w:tcPr>
          <w:p>
            <w:pPr>
              <w:ind w:left="260"/>
              <w:spacing w:after="0"/>
              <w:rPr>
                <w:sz w:val="20"/>
                <w:szCs w:val="20"/>
                <w:color w:val="auto"/>
              </w:rPr>
            </w:pPr>
            <w:r>
              <w:rPr>
                <w:rFonts w:ascii="Courier New" w:cs="Courier New" w:eastAsia="Courier New" w:hAnsi="Courier New"/>
                <w:sz w:val="18"/>
                <w:szCs w:val="18"/>
                <w:color w:val="auto"/>
              </w:rPr>
              <w:t>U.K.</w:t>
            </w:r>
          </w:p>
        </w:tc>
      </w:tr>
      <w:tr>
        <w:trPr>
          <w:trHeight w:val="405"/>
        </w:trPr>
        <w:tc>
          <w:tcPr>
            <w:tcW w:w="2900" w:type="dxa"/>
            <w:vAlign w:val="bottom"/>
          </w:tcPr>
          <w:p>
            <w:pPr>
              <w:ind w:left="640"/>
              <w:spacing w:after="0"/>
              <w:rPr>
                <w:sz w:val="20"/>
                <w:szCs w:val="20"/>
                <w:color w:val="auto"/>
              </w:rPr>
            </w:pPr>
            <w:r>
              <w:rPr>
                <w:rFonts w:ascii="Courier New" w:cs="Courier New" w:eastAsia="Courier New" w:hAnsi="Courier New"/>
                <w:sz w:val="18"/>
                <w:szCs w:val="18"/>
                <w:color w:val="auto"/>
              </w:rPr>
              <w:t>Joseph Kantarjian</w:t>
            </w:r>
          </w:p>
        </w:tc>
        <w:tc>
          <w:tcPr>
            <w:tcW w:w="6320" w:type="dxa"/>
            <w:vAlign w:val="bottom"/>
          </w:tcPr>
          <w:p>
            <w:pPr>
              <w:ind w:left="260"/>
              <w:spacing w:after="0"/>
              <w:rPr>
                <w:sz w:val="20"/>
                <w:szCs w:val="20"/>
                <w:color w:val="auto"/>
              </w:rPr>
            </w:pPr>
            <w:r>
              <w:rPr>
                <w:rFonts w:ascii="Courier New" w:cs="Courier New" w:eastAsia="Courier New" w:hAnsi="Courier New"/>
                <w:sz w:val="18"/>
                <w:szCs w:val="18"/>
                <w:color w:val="auto"/>
              </w:rPr>
              <w:t>OFS GeoMarket Controller - VTT</w:t>
            </w:r>
          </w:p>
        </w:tc>
        <w:tc>
          <w:tcPr>
            <w:tcW w:w="1540" w:type="dxa"/>
            <w:vAlign w:val="bottom"/>
          </w:tcPr>
          <w:p>
            <w:pPr>
              <w:ind w:left="260"/>
              <w:spacing w:after="0"/>
              <w:rPr>
                <w:sz w:val="20"/>
                <w:szCs w:val="20"/>
                <w:color w:val="auto"/>
              </w:rPr>
            </w:pPr>
            <w:r>
              <w:rPr>
                <w:rFonts w:ascii="Courier New" w:cs="Courier New" w:eastAsia="Courier New" w:hAnsi="Courier New"/>
                <w:sz w:val="18"/>
                <w:szCs w:val="18"/>
                <w:color w:val="auto"/>
              </w:rPr>
              <w:t>Lebanon/</w:t>
            </w:r>
          </w:p>
        </w:tc>
      </w:tr>
      <w:tr>
        <w:trPr>
          <w:trHeight w:val="203"/>
        </w:trPr>
        <w:tc>
          <w:tcPr>
            <w:tcW w:w="2900" w:type="dxa"/>
            <w:vAlign w:val="bottom"/>
          </w:tcPr>
          <w:p>
            <w:pPr>
              <w:spacing w:after="0"/>
              <w:rPr>
                <w:sz w:val="17"/>
                <w:szCs w:val="17"/>
                <w:color w:val="auto"/>
              </w:rPr>
            </w:pPr>
          </w:p>
        </w:tc>
        <w:tc>
          <w:tcPr>
            <w:tcW w:w="6320" w:type="dxa"/>
            <w:vAlign w:val="bottom"/>
          </w:tcPr>
          <w:p>
            <w:pPr>
              <w:spacing w:after="0"/>
              <w:rPr>
                <w:sz w:val="17"/>
                <w:szCs w:val="17"/>
                <w:color w:val="auto"/>
              </w:rPr>
            </w:pPr>
          </w:p>
        </w:tc>
        <w:tc>
          <w:tcPr>
            <w:tcW w:w="1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Venezuela</w:t>
            </w:r>
          </w:p>
        </w:tc>
      </w:tr>
      <w:tr>
        <w:trPr>
          <w:trHeight w:val="405"/>
        </w:trPr>
        <w:tc>
          <w:tcPr>
            <w:tcW w:w="2900" w:type="dxa"/>
            <w:vAlign w:val="bottom"/>
          </w:tcPr>
          <w:p>
            <w:pPr>
              <w:ind w:left="640"/>
              <w:spacing w:after="0"/>
              <w:rPr>
                <w:sz w:val="20"/>
                <w:szCs w:val="20"/>
                <w:color w:val="auto"/>
              </w:rPr>
            </w:pPr>
            <w:r>
              <w:rPr>
                <w:rFonts w:ascii="Courier New" w:cs="Courier New" w:eastAsia="Courier New" w:hAnsi="Courier New"/>
                <w:sz w:val="18"/>
                <w:szCs w:val="18"/>
                <w:color w:val="auto"/>
              </w:rPr>
              <w:t>Orlando Vaca</w:t>
            </w:r>
          </w:p>
        </w:tc>
        <w:tc>
          <w:tcPr>
            <w:tcW w:w="6320" w:type="dxa"/>
            <w:vAlign w:val="bottom"/>
          </w:tcPr>
          <w:p>
            <w:pPr>
              <w:ind w:left="260"/>
              <w:spacing w:after="0"/>
              <w:rPr>
                <w:sz w:val="20"/>
                <w:szCs w:val="20"/>
                <w:color w:val="auto"/>
              </w:rPr>
            </w:pPr>
            <w:r>
              <w:rPr>
                <w:rFonts w:ascii="Courier New" w:cs="Courier New" w:eastAsia="Courier New" w:hAnsi="Courier New"/>
                <w:sz w:val="18"/>
                <w:szCs w:val="18"/>
                <w:color w:val="auto"/>
              </w:rPr>
              <w:t>VTT Personnel Mgr</w:t>
            </w:r>
          </w:p>
        </w:tc>
        <w:tc>
          <w:tcPr>
            <w:tcW w:w="1540" w:type="dxa"/>
            <w:vAlign w:val="bottom"/>
          </w:tcPr>
          <w:p>
            <w:pPr>
              <w:ind w:left="260"/>
              <w:spacing w:after="0"/>
              <w:rPr>
                <w:sz w:val="20"/>
                <w:szCs w:val="20"/>
                <w:color w:val="auto"/>
              </w:rPr>
            </w:pPr>
            <w:r>
              <w:rPr>
                <w:rFonts w:ascii="Courier New" w:cs="Courier New" w:eastAsia="Courier New" w:hAnsi="Courier New"/>
                <w:sz w:val="18"/>
                <w:szCs w:val="18"/>
                <w:color w:val="auto"/>
              </w:rPr>
              <w:t>Bolivia</w:t>
            </w:r>
          </w:p>
        </w:tc>
      </w:tr>
      <w:tr>
        <w:trPr>
          <w:trHeight w:val="405"/>
        </w:trPr>
        <w:tc>
          <w:tcPr>
            <w:tcW w:w="2900" w:type="dxa"/>
            <w:vAlign w:val="bottom"/>
          </w:tcPr>
          <w:p>
            <w:pPr>
              <w:ind w:left="640"/>
              <w:spacing w:after="0"/>
              <w:rPr>
                <w:sz w:val="20"/>
                <w:szCs w:val="20"/>
                <w:color w:val="auto"/>
              </w:rPr>
            </w:pPr>
            <w:r>
              <w:rPr>
                <w:rFonts w:ascii="Courier New" w:cs="Courier New" w:eastAsia="Courier New" w:hAnsi="Courier New"/>
                <w:sz w:val="18"/>
                <w:szCs w:val="18"/>
                <w:color w:val="auto"/>
              </w:rPr>
              <w:t>OFFICERS</w:t>
            </w:r>
          </w:p>
        </w:tc>
        <w:tc>
          <w:tcPr>
            <w:tcW w:w="63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3"/>
        </w:trPr>
        <w:tc>
          <w:tcPr>
            <w:tcW w:w="2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t>
            </w:r>
          </w:p>
        </w:tc>
        <w:tc>
          <w:tcPr>
            <w:tcW w:w="63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405"/>
        </w:trPr>
        <w:tc>
          <w:tcPr>
            <w:tcW w:w="2900" w:type="dxa"/>
            <w:vAlign w:val="bottom"/>
          </w:tcPr>
          <w:p>
            <w:pPr>
              <w:ind w:left="640"/>
              <w:spacing w:after="0"/>
              <w:rPr>
                <w:sz w:val="20"/>
                <w:szCs w:val="20"/>
                <w:color w:val="auto"/>
              </w:rPr>
            </w:pPr>
            <w:r>
              <w:rPr>
                <w:rFonts w:ascii="Courier New" w:cs="Courier New" w:eastAsia="Courier New" w:hAnsi="Courier New"/>
                <w:sz w:val="18"/>
                <w:szCs w:val="18"/>
                <w:color w:val="auto"/>
              </w:rPr>
              <w:t>Brendan Connolly</w:t>
            </w:r>
          </w:p>
        </w:tc>
        <w:tc>
          <w:tcPr>
            <w:tcW w:w="6320" w:type="dxa"/>
            <w:vAlign w:val="bottom"/>
          </w:tcPr>
          <w:p>
            <w:pPr>
              <w:ind w:left="260"/>
              <w:spacing w:after="0"/>
              <w:rPr>
                <w:sz w:val="20"/>
                <w:szCs w:val="20"/>
                <w:color w:val="auto"/>
              </w:rPr>
            </w:pPr>
            <w:r>
              <w:rPr>
                <w:rFonts w:ascii="Courier New" w:cs="Courier New" w:eastAsia="Courier New" w:hAnsi="Courier New"/>
                <w:sz w:val="18"/>
                <w:szCs w:val="18"/>
                <w:color w:val="auto"/>
              </w:rPr>
              <w:t>President</w:t>
            </w:r>
          </w:p>
        </w:tc>
        <w:tc>
          <w:tcPr>
            <w:tcW w:w="1540" w:type="dxa"/>
            <w:vAlign w:val="bottom"/>
          </w:tcPr>
          <w:p>
            <w:pPr>
              <w:ind w:left="260"/>
              <w:spacing w:after="0"/>
              <w:rPr>
                <w:sz w:val="20"/>
                <w:szCs w:val="20"/>
                <w:color w:val="auto"/>
              </w:rPr>
            </w:pPr>
            <w:r>
              <w:rPr>
                <w:rFonts w:ascii="Courier New" w:cs="Courier New" w:eastAsia="Courier New" w:hAnsi="Courier New"/>
                <w:sz w:val="18"/>
                <w:szCs w:val="18"/>
                <w:color w:val="auto"/>
              </w:rPr>
              <w:t>U.K.</w:t>
            </w:r>
          </w:p>
        </w:tc>
      </w:tr>
      <w:tr>
        <w:trPr>
          <w:trHeight w:val="405"/>
        </w:trPr>
        <w:tc>
          <w:tcPr>
            <w:tcW w:w="2900" w:type="dxa"/>
            <w:vAlign w:val="bottom"/>
          </w:tcPr>
          <w:p>
            <w:pPr>
              <w:ind w:left="640"/>
              <w:spacing w:after="0"/>
              <w:rPr>
                <w:sz w:val="20"/>
                <w:szCs w:val="20"/>
                <w:color w:val="auto"/>
              </w:rPr>
            </w:pPr>
            <w:r>
              <w:rPr>
                <w:rFonts w:ascii="Courier New" w:cs="Courier New" w:eastAsia="Courier New" w:hAnsi="Courier New"/>
                <w:sz w:val="18"/>
                <w:szCs w:val="18"/>
                <w:color w:val="auto"/>
              </w:rPr>
              <w:t>Orlando Vaca</w:t>
            </w:r>
          </w:p>
        </w:tc>
        <w:tc>
          <w:tcPr>
            <w:tcW w:w="6320" w:type="dxa"/>
            <w:vAlign w:val="bottom"/>
          </w:tcPr>
          <w:p>
            <w:pPr>
              <w:ind w:left="260"/>
              <w:spacing w:after="0"/>
              <w:rPr>
                <w:sz w:val="20"/>
                <w:szCs w:val="20"/>
                <w:color w:val="auto"/>
              </w:rPr>
            </w:pPr>
            <w:r>
              <w:rPr>
                <w:rFonts w:ascii="Courier New" w:cs="Courier New" w:eastAsia="Courier New" w:hAnsi="Courier New"/>
                <w:sz w:val="18"/>
                <w:szCs w:val="18"/>
                <w:color w:val="auto"/>
              </w:rPr>
              <w:t>Vice President</w:t>
            </w:r>
          </w:p>
        </w:tc>
        <w:tc>
          <w:tcPr>
            <w:tcW w:w="1540" w:type="dxa"/>
            <w:vAlign w:val="bottom"/>
          </w:tcPr>
          <w:p>
            <w:pPr>
              <w:ind w:left="260"/>
              <w:spacing w:after="0"/>
              <w:rPr>
                <w:sz w:val="20"/>
                <w:szCs w:val="20"/>
                <w:color w:val="auto"/>
              </w:rPr>
            </w:pPr>
            <w:r>
              <w:rPr>
                <w:rFonts w:ascii="Courier New" w:cs="Courier New" w:eastAsia="Courier New" w:hAnsi="Courier New"/>
                <w:sz w:val="18"/>
                <w:szCs w:val="18"/>
                <w:color w:val="auto"/>
              </w:rPr>
              <w:t>Bolivia</w:t>
            </w:r>
          </w:p>
        </w:tc>
      </w:tr>
      <w:tr>
        <w:trPr>
          <w:trHeight w:val="405"/>
        </w:trPr>
        <w:tc>
          <w:tcPr>
            <w:tcW w:w="2900" w:type="dxa"/>
            <w:vAlign w:val="bottom"/>
          </w:tcPr>
          <w:p>
            <w:pPr>
              <w:ind w:left="640"/>
              <w:spacing w:after="0"/>
              <w:rPr>
                <w:sz w:val="20"/>
                <w:szCs w:val="20"/>
                <w:color w:val="auto"/>
              </w:rPr>
            </w:pPr>
            <w:r>
              <w:rPr>
                <w:rFonts w:ascii="Courier New" w:cs="Courier New" w:eastAsia="Courier New" w:hAnsi="Courier New"/>
                <w:sz w:val="18"/>
                <w:szCs w:val="18"/>
                <w:color w:val="auto"/>
              </w:rPr>
              <w:t>Jean-Francois Bauer</w:t>
            </w:r>
          </w:p>
        </w:tc>
        <w:tc>
          <w:tcPr>
            <w:tcW w:w="6320" w:type="dxa"/>
            <w:vAlign w:val="bottom"/>
          </w:tcPr>
          <w:p>
            <w:pPr>
              <w:ind w:left="260"/>
              <w:spacing w:after="0"/>
              <w:rPr>
                <w:sz w:val="20"/>
                <w:szCs w:val="20"/>
                <w:color w:val="auto"/>
              </w:rPr>
            </w:pPr>
            <w:r>
              <w:rPr>
                <w:rFonts w:ascii="Courier New" w:cs="Courier New" w:eastAsia="Courier New" w:hAnsi="Courier New"/>
                <w:sz w:val="18"/>
                <w:szCs w:val="18"/>
                <w:color w:val="auto"/>
              </w:rPr>
              <w:t>Secretary</w:t>
            </w:r>
          </w:p>
        </w:tc>
        <w:tc>
          <w:tcPr>
            <w:tcW w:w="1540" w:type="dxa"/>
            <w:vAlign w:val="bottom"/>
          </w:tcPr>
          <w:p>
            <w:pPr>
              <w:ind w:left="260"/>
              <w:spacing w:after="0"/>
              <w:rPr>
                <w:sz w:val="20"/>
                <w:szCs w:val="20"/>
                <w:color w:val="auto"/>
              </w:rPr>
            </w:pPr>
            <w:r>
              <w:rPr>
                <w:rFonts w:ascii="Courier New" w:cs="Courier New" w:eastAsia="Courier New" w:hAnsi="Courier New"/>
                <w:sz w:val="18"/>
                <w:szCs w:val="18"/>
                <w:color w:val="auto"/>
              </w:rPr>
              <w:t>France</w:t>
            </w:r>
          </w:p>
        </w:tc>
      </w:tr>
      <w:tr>
        <w:trPr>
          <w:trHeight w:val="405"/>
        </w:trPr>
        <w:tc>
          <w:tcPr>
            <w:tcW w:w="2900" w:type="dxa"/>
            <w:vAlign w:val="bottom"/>
          </w:tcPr>
          <w:p>
            <w:pPr>
              <w:ind w:left="640"/>
              <w:spacing w:after="0"/>
              <w:rPr>
                <w:sz w:val="20"/>
                <w:szCs w:val="20"/>
                <w:color w:val="auto"/>
              </w:rPr>
            </w:pPr>
            <w:r>
              <w:rPr>
                <w:rFonts w:ascii="Courier New" w:cs="Courier New" w:eastAsia="Courier New" w:hAnsi="Courier New"/>
                <w:sz w:val="18"/>
                <w:szCs w:val="18"/>
                <w:color w:val="auto"/>
              </w:rPr>
              <w:t>Joseph Kantarjian</w:t>
            </w:r>
          </w:p>
        </w:tc>
        <w:tc>
          <w:tcPr>
            <w:tcW w:w="6320" w:type="dxa"/>
            <w:vAlign w:val="bottom"/>
          </w:tcPr>
          <w:p>
            <w:pPr>
              <w:ind w:left="260"/>
              <w:spacing w:after="0"/>
              <w:rPr>
                <w:sz w:val="20"/>
                <w:szCs w:val="20"/>
                <w:color w:val="auto"/>
              </w:rPr>
            </w:pPr>
            <w:r>
              <w:rPr>
                <w:rFonts w:ascii="Courier New" w:cs="Courier New" w:eastAsia="Courier New" w:hAnsi="Courier New"/>
                <w:sz w:val="18"/>
                <w:szCs w:val="18"/>
                <w:color w:val="auto"/>
              </w:rPr>
              <w:t>Treasurer</w:t>
            </w:r>
          </w:p>
        </w:tc>
        <w:tc>
          <w:tcPr>
            <w:tcW w:w="1540" w:type="dxa"/>
            <w:vAlign w:val="bottom"/>
          </w:tcPr>
          <w:p>
            <w:pPr>
              <w:ind w:left="260"/>
              <w:spacing w:after="0"/>
              <w:rPr>
                <w:sz w:val="20"/>
                <w:szCs w:val="20"/>
                <w:color w:val="auto"/>
              </w:rPr>
            </w:pPr>
            <w:r>
              <w:rPr>
                <w:rFonts w:ascii="Courier New" w:cs="Courier New" w:eastAsia="Courier New" w:hAnsi="Courier New"/>
                <w:sz w:val="18"/>
                <w:szCs w:val="18"/>
                <w:color w:val="auto"/>
              </w:rPr>
              <w:t>Lebanon/</w:t>
            </w:r>
          </w:p>
        </w:tc>
      </w:tr>
      <w:tr>
        <w:trPr>
          <w:trHeight w:val="203"/>
        </w:trPr>
        <w:tc>
          <w:tcPr>
            <w:tcW w:w="2900" w:type="dxa"/>
            <w:vAlign w:val="bottom"/>
          </w:tcPr>
          <w:p>
            <w:pPr>
              <w:spacing w:after="0"/>
              <w:rPr>
                <w:sz w:val="17"/>
                <w:szCs w:val="17"/>
                <w:color w:val="auto"/>
              </w:rPr>
            </w:pPr>
          </w:p>
        </w:tc>
        <w:tc>
          <w:tcPr>
            <w:tcW w:w="6320" w:type="dxa"/>
            <w:vAlign w:val="bottom"/>
          </w:tcPr>
          <w:p>
            <w:pPr>
              <w:spacing w:after="0"/>
              <w:rPr>
                <w:sz w:val="17"/>
                <w:szCs w:val="17"/>
                <w:color w:val="auto"/>
              </w:rPr>
            </w:pPr>
          </w:p>
        </w:tc>
        <w:tc>
          <w:tcPr>
            <w:tcW w:w="1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Venezuela</w:t>
            </w:r>
          </w:p>
        </w:tc>
      </w:tr>
      <w:tr>
        <w:trPr>
          <w:trHeight w:val="405"/>
        </w:trPr>
        <w:tc>
          <w:tcPr>
            <w:tcW w:w="2900" w:type="dxa"/>
            <w:vAlign w:val="bottom"/>
          </w:tcPr>
          <w:p>
            <w:pPr>
              <w:ind w:left="220"/>
              <w:spacing w:after="0"/>
              <w:rPr>
                <w:sz w:val="20"/>
                <w:szCs w:val="20"/>
                <w:color w:val="auto"/>
              </w:rPr>
            </w:pPr>
            <w:r>
              <w:rPr>
                <w:rFonts w:ascii="Courier New" w:cs="Courier New" w:eastAsia="Courier New" w:hAnsi="Courier New"/>
                <w:sz w:val="18"/>
                <w:szCs w:val="18"/>
                <w:color w:val="auto"/>
              </w:rPr>
              <w:t>SOHL</w:t>
            </w:r>
          </w:p>
        </w:tc>
        <w:tc>
          <w:tcPr>
            <w:tcW w:w="6320" w:type="dxa"/>
            <w:vAlign w:val="bottom"/>
          </w:tcPr>
          <w:p>
            <w:pPr>
              <w:ind w:left="260"/>
              <w:spacing w:after="0"/>
              <w:rPr>
                <w:sz w:val="20"/>
                <w:szCs w:val="20"/>
                <w:color w:val="auto"/>
              </w:rPr>
            </w:pPr>
            <w:r>
              <w:rPr>
                <w:rFonts w:ascii="Courier New" w:cs="Courier New" w:eastAsia="Courier New" w:hAnsi="Courier New"/>
                <w:sz w:val="18"/>
                <w:szCs w:val="18"/>
                <w:color w:val="auto"/>
              </w:rPr>
              <w:t>MAILING ADDRESS: SCHLUMBERGER OILFIELD HOLDINGS LIMITED</w:t>
            </w:r>
          </w:p>
        </w:tc>
        <w:tc>
          <w:tcPr>
            <w:tcW w:w="1540" w:type="dxa"/>
            <w:vAlign w:val="bottom"/>
          </w:tcPr>
          <w:p>
            <w:pPr>
              <w:spacing w:after="0"/>
              <w:rPr>
                <w:sz w:val="24"/>
                <w:szCs w:val="24"/>
                <w:color w:val="auto"/>
              </w:rPr>
            </w:pPr>
          </w:p>
        </w:tc>
      </w:tr>
      <w:tr>
        <w:trPr>
          <w:trHeight w:val="203"/>
        </w:trPr>
        <w:tc>
          <w:tcPr>
            <w:tcW w:w="2900" w:type="dxa"/>
            <w:vAlign w:val="bottom"/>
          </w:tcPr>
          <w:p>
            <w:pPr>
              <w:spacing w:after="0"/>
              <w:rPr>
                <w:sz w:val="17"/>
                <w:szCs w:val="17"/>
                <w:color w:val="auto"/>
              </w:rPr>
            </w:pPr>
          </w:p>
        </w:tc>
        <w:tc>
          <w:tcPr>
            <w:tcW w:w="6320" w:type="dxa"/>
            <w:vAlign w:val="bottom"/>
          </w:tcPr>
          <w:p>
            <w:pPr>
              <w:ind w:left="2060"/>
              <w:spacing w:after="0" w:line="203" w:lineRule="exact"/>
              <w:rPr>
                <w:sz w:val="20"/>
                <w:szCs w:val="20"/>
                <w:color w:val="auto"/>
              </w:rPr>
            </w:pPr>
            <w:r>
              <w:rPr>
                <w:rFonts w:ascii="Courier New" w:cs="Courier New" w:eastAsia="Courier New" w:hAnsi="Courier New"/>
                <w:sz w:val="18"/>
                <w:szCs w:val="18"/>
                <w:color w:val="auto"/>
              </w:rPr>
              <w:t>CRAIGMUIR CHAMBERS, P.O. BOX 71</w:t>
            </w:r>
          </w:p>
        </w:tc>
        <w:tc>
          <w:tcPr>
            <w:tcW w:w="1540" w:type="dxa"/>
            <w:vAlign w:val="bottom"/>
          </w:tcPr>
          <w:p>
            <w:pPr>
              <w:spacing w:after="0"/>
              <w:rPr>
                <w:sz w:val="17"/>
                <w:szCs w:val="17"/>
                <w:color w:val="auto"/>
              </w:rPr>
            </w:pPr>
          </w:p>
        </w:tc>
      </w:tr>
      <w:tr>
        <w:trPr>
          <w:trHeight w:val="203"/>
        </w:trPr>
        <w:tc>
          <w:tcPr>
            <w:tcW w:w="2900" w:type="dxa"/>
            <w:vAlign w:val="bottom"/>
          </w:tcPr>
          <w:p>
            <w:pPr>
              <w:spacing w:after="0"/>
              <w:rPr>
                <w:sz w:val="17"/>
                <w:szCs w:val="17"/>
                <w:color w:val="auto"/>
              </w:rPr>
            </w:pPr>
          </w:p>
        </w:tc>
        <w:tc>
          <w:tcPr>
            <w:tcW w:w="6320" w:type="dxa"/>
            <w:vAlign w:val="bottom"/>
          </w:tcPr>
          <w:p>
            <w:pPr>
              <w:ind w:left="2060"/>
              <w:spacing w:after="0" w:line="203" w:lineRule="exact"/>
              <w:rPr>
                <w:sz w:val="20"/>
                <w:szCs w:val="20"/>
                <w:color w:val="auto"/>
              </w:rPr>
            </w:pPr>
            <w:r>
              <w:rPr>
                <w:rFonts w:ascii="Courier New" w:cs="Courier New" w:eastAsia="Courier New" w:hAnsi="Courier New"/>
                <w:sz w:val="18"/>
                <w:szCs w:val="18"/>
                <w:color w:val="auto"/>
              </w:rPr>
              <w:t>ROAD TOWN, TORTOLA, BVI</w:t>
            </w:r>
          </w:p>
        </w:tc>
        <w:tc>
          <w:tcPr>
            <w:tcW w:w="1540" w:type="dxa"/>
            <w:vAlign w:val="bottom"/>
          </w:tcPr>
          <w:p>
            <w:pPr>
              <w:spacing w:after="0"/>
              <w:rPr>
                <w:sz w:val="17"/>
                <w:szCs w:val="17"/>
                <w:color w:val="auto"/>
              </w:rPr>
            </w:pPr>
          </w:p>
        </w:tc>
      </w:tr>
      <w:tr>
        <w:trPr>
          <w:trHeight w:val="405"/>
        </w:trPr>
        <w:tc>
          <w:tcPr>
            <w:tcW w:w="2900" w:type="dxa"/>
            <w:vAlign w:val="bottom"/>
          </w:tcPr>
          <w:p>
            <w:pPr>
              <w:ind w:left="640"/>
              <w:spacing w:after="0"/>
              <w:rPr>
                <w:sz w:val="20"/>
                <w:szCs w:val="20"/>
                <w:color w:val="auto"/>
              </w:rPr>
            </w:pPr>
            <w:r>
              <w:rPr>
                <w:rFonts w:ascii="Courier New" w:cs="Courier New" w:eastAsia="Courier New" w:hAnsi="Courier New"/>
                <w:sz w:val="18"/>
                <w:szCs w:val="18"/>
                <w:color w:val="auto"/>
              </w:rPr>
              <w:t>DIRECTORS</w:t>
            </w:r>
          </w:p>
        </w:tc>
        <w:tc>
          <w:tcPr>
            <w:tcW w:w="63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3"/>
        </w:trPr>
        <w:tc>
          <w:tcPr>
            <w:tcW w:w="2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t>
            </w:r>
          </w:p>
        </w:tc>
        <w:tc>
          <w:tcPr>
            <w:tcW w:w="63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405"/>
        </w:trPr>
        <w:tc>
          <w:tcPr>
            <w:tcW w:w="2900" w:type="dxa"/>
            <w:vAlign w:val="bottom"/>
          </w:tcPr>
          <w:p>
            <w:pPr>
              <w:ind w:left="640"/>
              <w:spacing w:after="0"/>
              <w:rPr>
                <w:sz w:val="20"/>
                <w:szCs w:val="20"/>
                <w:color w:val="auto"/>
              </w:rPr>
            </w:pPr>
            <w:r>
              <w:rPr>
                <w:rFonts w:ascii="Courier New" w:cs="Courier New" w:eastAsia="Courier New" w:hAnsi="Courier New"/>
                <w:sz w:val="18"/>
                <w:szCs w:val="18"/>
                <w:color w:val="auto"/>
              </w:rPr>
              <w:t>Glen Beadon</w:t>
            </w:r>
          </w:p>
        </w:tc>
        <w:tc>
          <w:tcPr>
            <w:tcW w:w="6320" w:type="dxa"/>
            <w:vAlign w:val="bottom"/>
          </w:tcPr>
          <w:p>
            <w:pPr>
              <w:ind w:left="260"/>
              <w:spacing w:after="0"/>
              <w:rPr>
                <w:sz w:val="20"/>
                <w:szCs w:val="20"/>
                <w:color w:val="auto"/>
              </w:rPr>
            </w:pPr>
            <w:r>
              <w:rPr>
                <w:rFonts w:ascii="Courier New" w:cs="Courier New" w:eastAsia="Courier New" w:hAnsi="Courier New"/>
                <w:sz w:val="18"/>
                <w:szCs w:val="18"/>
                <w:color w:val="auto"/>
              </w:rPr>
              <w:t>Operations Mgr Anadrill - VTT</w:t>
            </w:r>
          </w:p>
        </w:tc>
        <w:tc>
          <w:tcPr>
            <w:tcW w:w="1540" w:type="dxa"/>
            <w:vAlign w:val="bottom"/>
          </w:tcPr>
          <w:p>
            <w:pPr>
              <w:ind w:left="260"/>
              <w:spacing w:after="0"/>
              <w:rPr>
                <w:sz w:val="20"/>
                <w:szCs w:val="20"/>
                <w:color w:val="auto"/>
              </w:rPr>
            </w:pPr>
            <w:r>
              <w:rPr>
                <w:rFonts w:ascii="Courier New" w:cs="Courier New" w:eastAsia="Courier New" w:hAnsi="Courier New"/>
                <w:sz w:val="18"/>
                <w:szCs w:val="18"/>
                <w:color w:val="auto"/>
              </w:rPr>
              <w:t>Trinidad/</w:t>
            </w:r>
          </w:p>
        </w:tc>
      </w:tr>
      <w:tr>
        <w:trPr>
          <w:trHeight w:val="203"/>
        </w:trPr>
        <w:tc>
          <w:tcPr>
            <w:tcW w:w="2900" w:type="dxa"/>
            <w:vAlign w:val="bottom"/>
          </w:tcPr>
          <w:p>
            <w:pPr>
              <w:spacing w:after="0"/>
              <w:rPr>
                <w:sz w:val="17"/>
                <w:szCs w:val="17"/>
                <w:color w:val="auto"/>
              </w:rPr>
            </w:pPr>
          </w:p>
        </w:tc>
        <w:tc>
          <w:tcPr>
            <w:tcW w:w="6320" w:type="dxa"/>
            <w:vAlign w:val="bottom"/>
          </w:tcPr>
          <w:p>
            <w:pPr>
              <w:spacing w:after="0"/>
              <w:rPr>
                <w:sz w:val="17"/>
                <w:szCs w:val="17"/>
                <w:color w:val="auto"/>
              </w:rPr>
            </w:pPr>
          </w:p>
        </w:tc>
        <w:tc>
          <w:tcPr>
            <w:tcW w:w="1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Venezuela</w:t>
            </w:r>
          </w:p>
        </w:tc>
      </w:tr>
      <w:tr>
        <w:trPr>
          <w:trHeight w:val="405"/>
        </w:trPr>
        <w:tc>
          <w:tcPr>
            <w:tcW w:w="2900" w:type="dxa"/>
            <w:vAlign w:val="bottom"/>
          </w:tcPr>
          <w:p>
            <w:pPr>
              <w:ind w:left="640"/>
              <w:spacing w:after="0"/>
              <w:rPr>
                <w:sz w:val="20"/>
                <w:szCs w:val="20"/>
                <w:color w:val="auto"/>
              </w:rPr>
            </w:pPr>
            <w:r>
              <w:rPr>
                <w:rFonts w:ascii="Courier New" w:cs="Courier New" w:eastAsia="Courier New" w:hAnsi="Courier New"/>
                <w:sz w:val="18"/>
                <w:szCs w:val="18"/>
                <w:color w:val="auto"/>
              </w:rPr>
              <w:t>Joseph Kantarjian</w:t>
            </w:r>
          </w:p>
        </w:tc>
        <w:tc>
          <w:tcPr>
            <w:tcW w:w="6320" w:type="dxa"/>
            <w:vAlign w:val="bottom"/>
          </w:tcPr>
          <w:p>
            <w:pPr>
              <w:ind w:left="260"/>
              <w:spacing w:after="0"/>
              <w:rPr>
                <w:sz w:val="20"/>
                <w:szCs w:val="20"/>
                <w:color w:val="auto"/>
              </w:rPr>
            </w:pPr>
            <w:r>
              <w:rPr>
                <w:rFonts w:ascii="Courier New" w:cs="Courier New" w:eastAsia="Courier New" w:hAnsi="Courier New"/>
                <w:sz w:val="18"/>
                <w:szCs w:val="18"/>
                <w:color w:val="auto"/>
              </w:rPr>
              <w:t>OFS GeoMarket Controller - VTT</w:t>
            </w:r>
          </w:p>
        </w:tc>
        <w:tc>
          <w:tcPr>
            <w:tcW w:w="1540" w:type="dxa"/>
            <w:vAlign w:val="bottom"/>
          </w:tcPr>
          <w:p>
            <w:pPr>
              <w:ind w:left="260"/>
              <w:spacing w:after="0"/>
              <w:rPr>
                <w:sz w:val="20"/>
                <w:szCs w:val="20"/>
                <w:color w:val="auto"/>
              </w:rPr>
            </w:pPr>
            <w:r>
              <w:rPr>
                <w:rFonts w:ascii="Courier New" w:cs="Courier New" w:eastAsia="Courier New" w:hAnsi="Courier New"/>
                <w:sz w:val="18"/>
                <w:szCs w:val="18"/>
                <w:color w:val="auto"/>
              </w:rPr>
              <w:t>Lebanon/</w:t>
            </w:r>
          </w:p>
        </w:tc>
      </w:tr>
      <w:tr>
        <w:trPr>
          <w:trHeight w:val="203"/>
        </w:trPr>
        <w:tc>
          <w:tcPr>
            <w:tcW w:w="2900" w:type="dxa"/>
            <w:vAlign w:val="bottom"/>
          </w:tcPr>
          <w:p>
            <w:pPr>
              <w:spacing w:after="0"/>
              <w:rPr>
                <w:sz w:val="17"/>
                <w:szCs w:val="17"/>
                <w:color w:val="auto"/>
              </w:rPr>
            </w:pPr>
          </w:p>
        </w:tc>
        <w:tc>
          <w:tcPr>
            <w:tcW w:w="6320" w:type="dxa"/>
            <w:vAlign w:val="bottom"/>
          </w:tcPr>
          <w:p>
            <w:pPr>
              <w:spacing w:after="0"/>
              <w:rPr>
                <w:sz w:val="17"/>
                <w:szCs w:val="17"/>
                <w:color w:val="auto"/>
              </w:rPr>
            </w:pPr>
          </w:p>
        </w:tc>
        <w:tc>
          <w:tcPr>
            <w:tcW w:w="1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Venezuela</w:t>
            </w:r>
          </w:p>
        </w:tc>
      </w:tr>
      <w:tr>
        <w:trPr>
          <w:trHeight w:val="405"/>
        </w:trPr>
        <w:tc>
          <w:tcPr>
            <w:tcW w:w="2900" w:type="dxa"/>
            <w:vAlign w:val="bottom"/>
          </w:tcPr>
          <w:p>
            <w:pPr>
              <w:ind w:left="640"/>
              <w:spacing w:after="0"/>
              <w:rPr>
                <w:sz w:val="20"/>
                <w:szCs w:val="20"/>
                <w:color w:val="auto"/>
              </w:rPr>
            </w:pPr>
            <w:r>
              <w:rPr>
                <w:rFonts w:ascii="Courier New" w:cs="Courier New" w:eastAsia="Courier New" w:hAnsi="Courier New"/>
                <w:sz w:val="18"/>
                <w:szCs w:val="18"/>
                <w:color w:val="auto"/>
              </w:rPr>
              <w:t>Khalid M. Nouh</w:t>
            </w:r>
          </w:p>
        </w:tc>
        <w:tc>
          <w:tcPr>
            <w:tcW w:w="6320" w:type="dxa"/>
            <w:vAlign w:val="bottom"/>
          </w:tcPr>
          <w:p>
            <w:pPr>
              <w:ind w:left="260"/>
              <w:spacing w:after="0"/>
              <w:rPr>
                <w:sz w:val="20"/>
                <w:szCs w:val="20"/>
                <w:color w:val="auto"/>
              </w:rPr>
            </w:pPr>
            <w:r>
              <w:rPr>
                <w:rFonts w:ascii="Courier New" w:cs="Courier New" w:eastAsia="Courier New" w:hAnsi="Courier New"/>
                <w:sz w:val="18"/>
                <w:szCs w:val="18"/>
                <w:color w:val="auto"/>
              </w:rPr>
              <w:t>Business Manager, Reservoir Evaluation</w:t>
            </w:r>
          </w:p>
        </w:tc>
        <w:tc>
          <w:tcPr>
            <w:tcW w:w="1540" w:type="dxa"/>
            <w:vAlign w:val="bottom"/>
          </w:tcPr>
          <w:p>
            <w:pPr>
              <w:ind w:left="260"/>
              <w:spacing w:after="0"/>
              <w:rPr>
                <w:sz w:val="20"/>
                <w:szCs w:val="20"/>
                <w:color w:val="auto"/>
              </w:rPr>
            </w:pPr>
            <w:r>
              <w:rPr>
                <w:rFonts w:ascii="Courier New" w:cs="Courier New" w:eastAsia="Courier New" w:hAnsi="Courier New"/>
                <w:sz w:val="18"/>
                <w:szCs w:val="18"/>
                <w:color w:val="auto"/>
                <w:w w:val="97"/>
              </w:rPr>
              <w:t>Saudi Arabia</w:t>
            </w:r>
          </w:p>
        </w:tc>
      </w:tr>
      <w:tr>
        <w:trPr>
          <w:trHeight w:val="405"/>
        </w:trPr>
        <w:tc>
          <w:tcPr>
            <w:tcW w:w="2900" w:type="dxa"/>
            <w:vAlign w:val="bottom"/>
          </w:tcPr>
          <w:p>
            <w:pPr>
              <w:ind w:left="640"/>
              <w:spacing w:after="0"/>
              <w:rPr>
                <w:sz w:val="20"/>
                <w:szCs w:val="20"/>
                <w:color w:val="auto"/>
              </w:rPr>
            </w:pPr>
            <w:r>
              <w:rPr>
                <w:rFonts w:ascii="Courier New" w:cs="Courier New" w:eastAsia="Courier New" w:hAnsi="Courier New"/>
                <w:sz w:val="18"/>
                <w:szCs w:val="18"/>
                <w:color w:val="auto"/>
              </w:rPr>
              <w:t>OFFICERS</w:t>
            </w:r>
          </w:p>
        </w:tc>
        <w:tc>
          <w:tcPr>
            <w:tcW w:w="63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3"/>
        </w:trPr>
        <w:tc>
          <w:tcPr>
            <w:tcW w:w="2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t>
            </w:r>
          </w:p>
        </w:tc>
        <w:tc>
          <w:tcPr>
            <w:tcW w:w="63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405"/>
        </w:trPr>
        <w:tc>
          <w:tcPr>
            <w:tcW w:w="2900" w:type="dxa"/>
            <w:vAlign w:val="bottom"/>
          </w:tcPr>
          <w:p>
            <w:pPr>
              <w:ind w:left="640"/>
              <w:spacing w:after="0"/>
              <w:rPr>
                <w:sz w:val="20"/>
                <w:szCs w:val="20"/>
                <w:color w:val="auto"/>
              </w:rPr>
            </w:pPr>
            <w:r>
              <w:rPr>
                <w:rFonts w:ascii="Courier New" w:cs="Courier New" w:eastAsia="Courier New" w:hAnsi="Courier New"/>
                <w:sz w:val="18"/>
                <w:szCs w:val="18"/>
                <w:color w:val="auto"/>
              </w:rPr>
              <w:t>Khalid M. Nouh</w:t>
            </w:r>
          </w:p>
        </w:tc>
        <w:tc>
          <w:tcPr>
            <w:tcW w:w="6320" w:type="dxa"/>
            <w:vAlign w:val="bottom"/>
          </w:tcPr>
          <w:p>
            <w:pPr>
              <w:ind w:left="260"/>
              <w:spacing w:after="0"/>
              <w:rPr>
                <w:sz w:val="20"/>
                <w:szCs w:val="20"/>
                <w:color w:val="auto"/>
              </w:rPr>
            </w:pPr>
            <w:r>
              <w:rPr>
                <w:rFonts w:ascii="Courier New" w:cs="Courier New" w:eastAsia="Courier New" w:hAnsi="Courier New"/>
                <w:sz w:val="18"/>
                <w:szCs w:val="18"/>
                <w:color w:val="auto"/>
              </w:rPr>
              <w:t>President</w:t>
            </w:r>
          </w:p>
        </w:tc>
        <w:tc>
          <w:tcPr>
            <w:tcW w:w="1540" w:type="dxa"/>
            <w:vAlign w:val="bottom"/>
          </w:tcPr>
          <w:p>
            <w:pPr>
              <w:ind w:left="260"/>
              <w:spacing w:after="0"/>
              <w:rPr>
                <w:sz w:val="20"/>
                <w:szCs w:val="20"/>
                <w:color w:val="auto"/>
              </w:rPr>
            </w:pPr>
            <w:r>
              <w:rPr>
                <w:rFonts w:ascii="Courier New" w:cs="Courier New" w:eastAsia="Courier New" w:hAnsi="Courier New"/>
                <w:sz w:val="18"/>
                <w:szCs w:val="18"/>
                <w:color w:val="auto"/>
                <w:w w:val="97"/>
              </w:rPr>
              <w:t>Saudi Arabia</w:t>
            </w:r>
          </w:p>
        </w:tc>
      </w:tr>
      <w:tr>
        <w:trPr>
          <w:trHeight w:val="405"/>
        </w:trPr>
        <w:tc>
          <w:tcPr>
            <w:tcW w:w="2900" w:type="dxa"/>
            <w:vAlign w:val="bottom"/>
          </w:tcPr>
          <w:p>
            <w:pPr>
              <w:ind w:left="640"/>
              <w:spacing w:after="0"/>
              <w:rPr>
                <w:sz w:val="20"/>
                <w:szCs w:val="20"/>
                <w:color w:val="auto"/>
              </w:rPr>
            </w:pPr>
            <w:r>
              <w:rPr>
                <w:rFonts w:ascii="Courier New" w:cs="Courier New" w:eastAsia="Courier New" w:hAnsi="Courier New"/>
                <w:sz w:val="18"/>
                <w:szCs w:val="18"/>
                <w:color w:val="auto"/>
              </w:rPr>
              <w:t>Joseph Kantarjian</w:t>
            </w:r>
          </w:p>
        </w:tc>
        <w:tc>
          <w:tcPr>
            <w:tcW w:w="6320" w:type="dxa"/>
            <w:vAlign w:val="bottom"/>
          </w:tcPr>
          <w:p>
            <w:pPr>
              <w:ind w:left="260"/>
              <w:spacing w:after="0"/>
              <w:rPr>
                <w:sz w:val="20"/>
                <w:szCs w:val="20"/>
                <w:color w:val="auto"/>
              </w:rPr>
            </w:pPr>
            <w:r>
              <w:rPr>
                <w:rFonts w:ascii="Courier New" w:cs="Courier New" w:eastAsia="Courier New" w:hAnsi="Courier New"/>
                <w:sz w:val="18"/>
                <w:szCs w:val="18"/>
                <w:color w:val="auto"/>
              </w:rPr>
              <w:t>Treasurer</w:t>
            </w:r>
          </w:p>
        </w:tc>
        <w:tc>
          <w:tcPr>
            <w:tcW w:w="1540" w:type="dxa"/>
            <w:vAlign w:val="bottom"/>
          </w:tcPr>
          <w:p>
            <w:pPr>
              <w:ind w:left="260"/>
              <w:spacing w:after="0"/>
              <w:rPr>
                <w:sz w:val="20"/>
                <w:szCs w:val="20"/>
                <w:color w:val="auto"/>
              </w:rPr>
            </w:pPr>
            <w:r>
              <w:rPr>
                <w:rFonts w:ascii="Courier New" w:cs="Courier New" w:eastAsia="Courier New" w:hAnsi="Courier New"/>
                <w:sz w:val="18"/>
                <w:szCs w:val="18"/>
                <w:color w:val="auto"/>
              </w:rPr>
              <w:t>Lebanon/</w:t>
            </w:r>
          </w:p>
        </w:tc>
      </w:tr>
      <w:tr>
        <w:trPr>
          <w:trHeight w:val="203"/>
        </w:trPr>
        <w:tc>
          <w:tcPr>
            <w:tcW w:w="2900" w:type="dxa"/>
            <w:vAlign w:val="bottom"/>
          </w:tcPr>
          <w:p>
            <w:pPr>
              <w:spacing w:after="0"/>
              <w:rPr>
                <w:sz w:val="17"/>
                <w:szCs w:val="17"/>
                <w:color w:val="auto"/>
              </w:rPr>
            </w:pPr>
          </w:p>
        </w:tc>
        <w:tc>
          <w:tcPr>
            <w:tcW w:w="6320" w:type="dxa"/>
            <w:vAlign w:val="bottom"/>
          </w:tcPr>
          <w:p>
            <w:pPr>
              <w:spacing w:after="0"/>
              <w:rPr>
                <w:sz w:val="17"/>
                <w:szCs w:val="17"/>
                <w:color w:val="auto"/>
              </w:rPr>
            </w:pPr>
          </w:p>
        </w:tc>
        <w:tc>
          <w:tcPr>
            <w:tcW w:w="1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Venezuela</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CII</w:t>
            </w:r>
          </w:p>
        </w:tc>
        <w:tc>
          <w:tcPr>
            <w:tcW w:w="63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63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900" w:type="dxa"/>
            <w:vAlign w:val="bottom"/>
          </w:tcPr>
          <w:p>
            <w:pPr>
              <w:spacing w:after="0"/>
              <w:rPr>
                <w:sz w:val="17"/>
                <w:szCs w:val="17"/>
                <w:color w:val="auto"/>
              </w:rPr>
            </w:pPr>
          </w:p>
        </w:tc>
        <w:tc>
          <w:tcPr>
            <w:tcW w:w="6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MAILING ADDRESS: CAMCO INTERNATIONAL INC.</w:t>
            </w:r>
          </w:p>
        </w:tc>
        <w:tc>
          <w:tcPr>
            <w:tcW w:w="1540" w:type="dxa"/>
            <w:vAlign w:val="bottom"/>
          </w:tcPr>
          <w:p>
            <w:pPr>
              <w:spacing w:after="0"/>
              <w:rPr>
                <w:sz w:val="17"/>
                <w:szCs w:val="17"/>
                <w:color w:val="auto"/>
              </w:rPr>
            </w:pPr>
          </w:p>
        </w:tc>
      </w:tr>
      <w:tr>
        <w:trPr>
          <w:trHeight w:val="203"/>
        </w:trPr>
        <w:tc>
          <w:tcPr>
            <w:tcW w:w="2900" w:type="dxa"/>
            <w:vAlign w:val="bottom"/>
          </w:tcPr>
          <w:p>
            <w:pPr>
              <w:spacing w:after="0"/>
              <w:rPr>
                <w:sz w:val="17"/>
                <w:szCs w:val="17"/>
                <w:color w:val="auto"/>
              </w:rPr>
            </w:pPr>
          </w:p>
        </w:tc>
        <w:tc>
          <w:tcPr>
            <w:tcW w:w="6320" w:type="dxa"/>
            <w:vAlign w:val="bottom"/>
          </w:tcPr>
          <w:p>
            <w:pPr>
              <w:ind w:left="2060"/>
              <w:spacing w:after="0" w:line="203" w:lineRule="exact"/>
              <w:rPr>
                <w:sz w:val="20"/>
                <w:szCs w:val="20"/>
                <w:color w:val="auto"/>
              </w:rPr>
            </w:pPr>
            <w:r>
              <w:rPr>
                <w:rFonts w:ascii="Courier New" w:cs="Courier New" w:eastAsia="Courier New" w:hAnsi="Courier New"/>
                <w:sz w:val="18"/>
                <w:szCs w:val="18"/>
                <w:color w:val="auto"/>
              </w:rPr>
              <w:t>7030 ADRMORE STREET</w:t>
            </w:r>
          </w:p>
        </w:tc>
        <w:tc>
          <w:tcPr>
            <w:tcW w:w="1540" w:type="dxa"/>
            <w:vAlign w:val="bottom"/>
          </w:tcPr>
          <w:p>
            <w:pPr>
              <w:spacing w:after="0"/>
              <w:rPr>
                <w:sz w:val="17"/>
                <w:szCs w:val="17"/>
                <w:color w:val="auto"/>
              </w:rPr>
            </w:pPr>
          </w:p>
        </w:tc>
      </w:tr>
      <w:tr>
        <w:trPr>
          <w:trHeight w:val="203"/>
        </w:trPr>
        <w:tc>
          <w:tcPr>
            <w:tcW w:w="2900" w:type="dxa"/>
            <w:vAlign w:val="bottom"/>
          </w:tcPr>
          <w:p>
            <w:pPr>
              <w:spacing w:after="0"/>
              <w:rPr>
                <w:sz w:val="17"/>
                <w:szCs w:val="17"/>
                <w:color w:val="auto"/>
              </w:rPr>
            </w:pPr>
          </w:p>
        </w:tc>
        <w:tc>
          <w:tcPr>
            <w:tcW w:w="6320" w:type="dxa"/>
            <w:vAlign w:val="bottom"/>
          </w:tcPr>
          <w:p>
            <w:pPr>
              <w:ind w:left="2060"/>
              <w:spacing w:after="0" w:line="203" w:lineRule="exact"/>
              <w:rPr>
                <w:sz w:val="20"/>
                <w:szCs w:val="20"/>
                <w:color w:val="auto"/>
              </w:rPr>
            </w:pPr>
            <w:r>
              <w:rPr>
                <w:rFonts w:ascii="Courier New" w:cs="Courier New" w:eastAsia="Courier New" w:hAnsi="Courier New"/>
                <w:sz w:val="18"/>
                <w:szCs w:val="18"/>
                <w:color w:val="auto"/>
              </w:rPr>
              <w:t>HOUSTON, TX 77054</w:t>
            </w:r>
          </w:p>
        </w:tc>
        <w:tc>
          <w:tcPr>
            <w:tcW w:w="1540" w:type="dxa"/>
            <w:vAlign w:val="bottom"/>
          </w:tcPr>
          <w:p>
            <w:pPr>
              <w:spacing w:after="0"/>
              <w:rPr>
                <w:sz w:val="17"/>
                <w:szCs w:val="17"/>
                <w:color w:val="auto"/>
              </w:rPr>
            </w:pPr>
          </w:p>
        </w:tc>
      </w:tr>
      <w:tr>
        <w:trPr>
          <w:trHeight w:val="405"/>
        </w:trPr>
        <w:tc>
          <w:tcPr>
            <w:tcW w:w="2900" w:type="dxa"/>
            <w:vAlign w:val="bottom"/>
          </w:tcPr>
          <w:p>
            <w:pPr>
              <w:ind w:left="740"/>
              <w:spacing w:after="0"/>
              <w:rPr>
                <w:sz w:val="20"/>
                <w:szCs w:val="20"/>
                <w:color w:val="auto"/>
              </w:rPr>
            </w:pPr>
            <w:r>
              <w:rPr>
                <w:rFonts w:ascii="Courier New" w:cs="Courier New" w:eastAsia="Courier New" w:hAnsi="Courier New"/>
                <w:sz w:val="18"/>
                <w:szCs w:val="18"/>
                <w:color w:val="auto"/>
              </w:rPr>
              <w:t>DIRECTORS</w:t>
            </w:r>
          </w:p>
        </w:tc>
        <w:tc>
          <w:tcPr>
            <w:tcW w:w="63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3"/>
        </w:trPr>
        <w:tc>
          <w:tcPr>
            <w:tcW w:w="29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c>
          <w:tcPr>
            <w:tcW w:w="63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405"/>
        </w:trPr>
        <w:tc>
          <w:tcPr>
            <w:tcW w:w="2900" w:type="dxa"/>
            <w:vAlign w:val="bottom"/>
          </w:tcPr>
          <w:p>
            <w:pPr>
              <w:ind w:left="640"/>
              <w:spacing w:after="0"/>
              <w:rPr>
                <w:sz w:val="20"/>
                <w:szCs w:val="20"/>
                <w:color w:val="auto"/>
              </w:rPr>
            </w:pPr>
            <w:r>
              <w:rPr>
                <w:rFonts w:ascii="Courier New" w:cs="Courier New" w:eastAsia="Courier New" w:hAnsi="Courier New"/>
                <w:sz w:val="18"/>
                <w:szCs w:val="18"/>
                <w:color w:val="auto"/>
              </w:rPr>
              <w:t>David S. Browning</w:t>
            </w:r>
          </w:p>
        </w:tc>
        <w:tc>
          <w:tcPr>
            <w:tcW w:w="6320" w:type="dxa"/>
            <w:vAlign w:val="bottom"/>
          </w:tcPr>
          <w:p>
            <w:pPr>
              <w:ind w:left="260"/>
              <w:spacing w:after="0"/>
              <w:rPr>
                <w:sz w:val="20"/>
                <w:szCs w:val="20"/>
                <w:color w:val="auto"/>
              </w:rPr>
            </w:pPr>
            <w:r>
              <w:rPr>
                <w:rFonts w:ascii="Courier New" w:cs="Courier New" w:eastAsia="Courier New" w:hAnsi="Courier New"/>
                <w:sz w:val="18"/>
                <w:szCs w:val="18"/>
                <w:color w:val="auto"/>
              </w:rPr>
              <w:t>Vice President and Secretary &amp; General Counsel</w:t>
            </w:r>
          </w:p>
        </w:tc>
        <w:tc>
          <w:tcPr>
            <w:tcW w:w="1540" w:type="dxa"/>
            <w:vAlign w:val="bottom"/>
          </w:tcPr>
          <w:p>
            <w:pPr>
              <w:spacing w:after="0"/>
              <w:rPr>
                <w:sz w:val="24"/>
                <w:szCs w:val="24"/>
                <w:color w:val="auto"/>
              </w:rPr>
            </w:pPr>
          </w:p>
        </w:tc>
      </w:tr>
      <w:tr>
        <w:trPr>
          <w:trHeight w:val="203"/>
        </w:trPr>
        <w:tc>
          <w:tcPr>
            <w:tcW w:w="2900" w:type="dxa"/>
            <w:vAlign w:val="bottom"/>
          </w:tcPr>
          <w:p>
            <w:pPr>
              <w:spacing w:after="0"/>
              <w:rPr>
                <w:sz w:val="17"/>
                <w:szCs w:val="17"/>
                <w:color w:val="auto"/>
              </w:rPr>
            </w:pPr>
          </w:p>
        </w:tc>
        <w:tc>
          <w:tcPr>
            <w:tcW w:w="6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of STC</w:t>
            </w:r>
          </w:p>
        </w:tc>
        <w:tc>
          <w:tcPr>
            <w:tcW w:w="1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U.S.A.</w:t>
            </w:r>
          </w:p>
        </w:tc>
      </w:tr>
      <w:tr>
        <w:trPr>
          <w:trHeight w:val="405"/>
        </w:trPr>
        <w:tc>
          <w:tcPr>
            <w:tcW w:w="2900" w:type="dxa"/>
            <w:vAlign w:val="bottom"/>
          </w:tcPr>
          <w:p>
            <w:pPr>
              <w:ind w:left="640"/>
              <w:spacing w:after="0"/>
              <w:rPr>
                <w:sz w:val="20"/>
                <w:szCs w:val="20"/>
                <w:color w:val="auto"/>
              </w:rPr>
            </w:pPr>
            <w:r>
              <w:rPr>
                <w:rFonts w:ascii="Courier New" w:cs="Courier New" w:eastAsia="Courier New" w:hAnsi="Courier New"/>
                <w:sz w:val="18"/>
                <w:szCs w:val="18"/>
                <w:color w:val="auto"/>
              </w:rPr>
              <w:t>Arthur Lindenauer</w:t>
            </w:r>
          </w:p>
        </w:tc>
        <w:tc>
          <w:tcPr>
            <w:tcW w:w="6320" w:type="dxa"/>
            <w:vAlign w:val="bottom"/>
          </w:tcPr>
          <w:p>
            <w:pPr>
              <w:ind w:left="260"/>
              <w:spacing w:after="0"/>
              <w:rPr>
                <w:sz w:val="20"/>
                <w:szCs w:val="20"/>
                <w:color w:val="auto"/>
              </w:rPr>
            </w:pPr>
            <w:r>
              <w:rPr>
                <w:rFonts w:ascii="Courier New" w:cs="Courier New" w:eastAsia="Courier New" w:hAnsi="Courier New"/>
                <w:sz w:val="18"/>
                <w:szCs w:val="18"/>
                <w:color w:val="auto"/>
              </w:rPr>
              <w:t>Chairman - STC</w:t>
            </w:r>
          </w:p>
        </w:tc>
        <w:tc>
          <w:tcPr>
            <w:tcW w:w="1540" w:type="dxa"/>
            <w:vAlign w:val="bottom"/>
          </w:tcPr>
          <w:p>
            <w:pPr>
              <w:ind w:left="260"/>
              <w:spacing w:after="0"/>
              <w:rPr>
                <w:sz w:val="20"/>
                <w:szCs w:val="20"/>
                <w:color w:val="auto"/>
              </w:rPr>
            </w:pPr>
            <w:r>
              <w:rPr>
                <w:rFonts w:ascii="Courier New" w:cs="Courier New" w:eastAsia="Courier New" w:hAnsi="Courier New"/>
                <w:sz w:val="18"/>
                <w:szCs w:val="18"/>
                <w:color w:val="auto"/>
              </w:rPr>
              <w:t>U.S.A.</w:t>
            </w:r>
          </w:p>
        </w:tc>
      </w:tr>
      <w:tr>
        <w:trPr>
          <w:trHeight w:val="405"/>
        </w:trPr>
        <w:tc>
          <w:tcPr>
            <w:tcW w:w="2900" w:type="dxa"/>
            <w:vAlign w:val="bottom"/>
          </w:tcPr>
          <w:p>
            <w:pPr>
              <w:ind w:left="640"/>
              <w:spacing w:after="0"/>
              <w:rPr>
                <w:sz w:val="20"/>
                <w:szCs w:val="20"/>
                <w:color w:val="auto"/>
              </w:rPr>
            </w:pPr>
            <w:r>
              <w:rPr>
                <w:rFonts w:ascii="Courier New" w:cs="Courier New" w:eastAsia="Courier New" w:hAnsi="Courier New"/>
                <w:sz w:val="18"/>
                <w:szCs w:val="18"/>
                <w:color w:val="auto"/>
              </w:rPr>
              <w:t>OFFICERS</w:t>
            </w:r>
          </w:p>
        </w:tc>
        <w:tc>
          <w:tcPr>
            <w:tcW w:w="63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3"/>
        </w:trPr>
        <w:tc>
          <w:tcPr>
            <w:tcW w:w="2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t>
            </w:r>
          </w:p>
        </w:tc>
        <w:tc>
          <w:tcPr>
            <w:tcW w:w="63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405"/>
        </w:trPr>
        <w:tc>
          <w:tcPr>
            <w:tcW w:w="2900" w:type="dxa"/>
            <w:vAlign w:val="bottom"/>
          </w:tcPr>
          <w:p>
            <w:pPr>
              <w:ind w:left="640"/>
              <w:spacing w:after="0"/>
              <w:rPr>
                <w:sz w:val="20"/>
                <w:szCs w:val="20"/>
                <w:color w:val="auto"/>
              </w:rPr>
            </w:pPr>
            <w:r>
              <w:rPr>
                <w:rFonts w:ascii="Courier New" w:cs="Courier New" w:eastAsia="Courier New" w:hAnsi="Courier New"/>
                <w:sz w:val="18"/>
                <w:szCs w:val="18"/>
                <w:color w:val="auto"/>
              </w:rPr>
              <w:t>Rene J. Huck</w:t>
            </w:r>
          </w:p>
        </w:tc>
        <w:tc>
          <w:tcPr>
            <w:tcW w:w="6320" w:type="dxa"/>
            <w:vAlign w:val="bottom"/>
          </w:tcPr>
          <w:p>
            <w:pPr>
              <w:ind w:left="260"/>
              <w:spacing w:after="0"/>
              <w:rPr>
                <w:sz w:val="20"/>
                <w:szCs w:val="20"/>
                <w:color w:val="auto"/>
              </w:rPr>
            </w:pPr>
            <w:r>
              <w:rPr>
                <w:rFonts w:ascii="Courier New" w:cs="Courier New" w:eastAsia="Courier New" w:hAnsi="Courier New"/>
                <w:sz w:val="18"/>
                <w:szCs w:val="18"/>
                <w:color w:val="auto"/>
              </w:rPr>
              <w:t>President and Chief Executive Officer</w:t>
            </w:r>
          </w:p>
        </w:tc>
        <w:tc>
          <w:tcPr>
            <w:tcW w:w="1540" w:type="dxa"/>
            <w:vAlign w:val="bottom"/>
          </w:tcPr>
          <w:p>
            <w:pPr>
              <w:ind w:left="260"/>
              <w:spacing w:after="0"/>
              <w:rPr>
                <w:sz w:val="20"/>
                <w:szCs w:val="20"/>
                <w:color w:val="auto"/>
              </w:rPr>
            </w:pPr>
            <w:r>
              <w:rPr>
                <w:rFonts w:ascii="Courier New" w:cs="Courier New" w:eastAsia="Courier New" w:hAnsi="Courier New"/>
                <w:sz w:val="18"/>
                <w:szCs w:val="18"/>
                <w:color w:val="auto"/>
              </w:rPr>
              <w:t>France</w:t>
            </w:r>
          </w:p>
        </w:tc>
      </w:tr>
      <w:tr>
        <w:trPr>
          <w:trHeight w:val="405"/>
        </w:trPr>
        <w:tc>
          <w:tcPr>
            <w:tcW w:w="2900" w:type="dxa"/>
            <w:vAlign w:val="bottom"/>
          </w:tcPr>
          <w:p>
            <w:pPr>
              <w:ind w:left="640"/>
              <w:spacing w:after="0"/>
              <w:rPr>
                <w:sz w:val="20"/>
                <w:szCs w:val="20"/>
                <w:color w:val="auto"/>
              </w:rPr>
            </w:pPr>
            <w:r>
              <w:rPr>
                <w:rFonts w:ascii="Courier New" w:cs="Courier New" w:eastAsia="Courier New" w:hAnsi="Courier New"/>
                <w:sz w:val="18"/>
                <w:szCs w:val="18"/>
                <w:color w:val="auto"/>
              </w:rPr>
              <w:t>Lias J. Steen</w:t>
            </w:r>
          </w:p>
        </w:tc>
        <w:tc>
          <w:tcPr>
            <w:tcW w:w="6320" w:type="dxa"/>
            <w:vAlign w:val="bottom"/>
          </w:tcPr>
          <w:p>
            <w:pPr>
              <w:ind w:left="260"/>
              <w:spacing w:after="0"/>
              <w:rPr>
                <w:sz w:val="20"/>
                <w:szCs w:val="20"/>
                <w:color w:val="auto"/>
              </w:rPr>
            </w:pPr>
            <w:r>
              <w:rPr>
                <w:rFonts w:ascii="Courier New" w:cs="Courier New" w:eastAsia="Courier New" w:hAnsi="Courier New"/>
                <w:sz w:val="18"/>
                <w:szCs w:val="18"/>
                <w:color w:val="auto"/>
              </w:rPr>
              <w:t>Vice President</w:t>
            </w:r>
          </w:p>
        </w:tc>
        <w:tc>
          <w:tcPr>
            <w:tcW w:w="1540" w:type="dxa"/>
            <w:vAlign w:val="bottom"/>
          </w:tcPr>
          <w:p>
            <w:pPr>
              <w:ind w:left="260"/>
              <w:spacing w:after="0"/>
              <w:rPr>
                <w:sz w:val="20"/>
                <w:szCs w:val="20"/>
                <w:color w:val="auto"/>
              </w:rPr>
            </w:pPr>
            <w:r>
              <w:rPr>
                <w:rFonts w:ascii="Courier New" w:cs="Courier New" w:eastAsia="Courier New" w:hAnsi="Courier New"/>
                <w:sz w:val="18"/>
                <w:szCs w:val="18"/>
                <w:color w:val="auto"/>
              </w:rPr>
              <w:t>U.S.A.</w:t>
            </w:r>
          </w:p>
        </w:tc>
      </w:tr>
      <w:tr>
        <w:trPr>
          <w:trHeight w:val="405"/>
        </w:trPr>
        <w:tc>
          <w:tcPr>
            <w:tcW w:w="2900" w:type="dxa"/>
            <w:vAlign w:val="bottom"/>
          </w:tcPr>
          <w:p>
            <w:pPr>
              <w:ind w:left="640"/>
              <w:spacing w:after="0"/>
              <w:rPr>
                <w:sz w:val="20"/>
                <w:szCs w:val="20"/>
                <w:color w:val="auto"/>
              </w:rPr>
            </w:pPr>
            <w:r>
              <w:rPr>
                <w:rFonts w:ascii="Courier New" w:cs="Courier New" w:eastAsia="Courier New" w:hAnsi="Courier New"/>
                <w:sz w:val="18"/>
                <w:szCs w:val="18"/>
                <w:color w:val="auto"/>
              </w:rPr>
              <w:t>John D. Deane</w:t>
            </w:r>
          </w:p>
        </w:tc>
        <w:tc>
          <w:tcPr>
            <w:tcW w:w="6320" w:type="dxa"/>
            <w:vAlign w:val="bottom"/>
          </w:tcPr>
          <w:p>
            <w:pPr>
              <w:ind w:left="260"/>
              <w:spacing w:after="0"/>
              <w:rPr>
                <w:sz w:val="20"/>
                <w:szCs w:val="20"/>
                <w:color w:val="auto"/>
              </w:rPr>
            </w:pPr>
            <w:r>
              <w:rPr>
                <w:rFonts w:ascii="Courier New" w:cs="Courier New" w:eastAsia="Courier New" w:hAnsi="Courier New"/>
                <w:sz w:val="18"/>
                <w:szCs w:val="18"/>
                <w:color w:val="auto"/>
              </w:rPr>
              <w:t>Vice President Drilling Technology</w:t>
            </w:r>
          </w:p>
        </w:tc>
        <w:tc>
          <w:tcPr>
            <w:tcW w:w="1540" w:type="dxa"/>
            <w:vAlign w:val="bottom"/>
          </w:tcPr>
          <w:p>
            <w:pPr>
              <w:ind w:left="260"/>
              <w:spacing w:after="0"/>
              <w:rPr>
                <w:sz w:val="20"/>
                <w:szCs w:val="20"/>
                <w:color w:val="auto"/>
              </w:rPr>
            </w:pPr>
            <w:r>
              <w:rPr>
                <w:rFonts w:ascii="Courier New" w:cs="Courier New" w:eastAsia="Courier New" w:hAnsi="Courier New"/>
                <w:sz w:val="18"/>
                <w:szCs w:val="18"/>
                <w:color w:val="auto"/>
              </w:rPr>
              <w:t>U.S.A.</w:t>
            </w:r>
          </w:p>
        </w:tc>
      </w:tr>
    </w:tbl>
    <w:p>
      <w:pPr>
        <w:sectPr>
          <w:pgSz w:w="11900" w:h="16838" w:orient="portrait"/>
          <w:cols w:equalWidth="0" w:num="1">
            <w:col w:w="10760"/>
          </w:cols>
          <w:pgMar w:left="240" w:top="1122" w:right="899" w:bottom="767" w:gutter="0" w:footer="0" w:header="0"/>
        </w:sectPr>
      </w:pPr>
    </w:p>
    <w:bookmarkStart w:id="15" w:name="page16"/>
    <w:bookmarkEnd w:id="15"/>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ind w:left="640"/>
              <w:spacing w:after="0"/>
              <w:rPr>
                <w:sz w:val="20"/>
                <w:szCs w:val="20"/>
                <w:color w:val="auto"/>
              </w:rPr>
            </w:pPr>
            <w:r>
              <w:rPr>
                <w:rFonts w:ascii="Courier New" w:cs="Courier New" w:eastAsia="Courier New" w:hAnsi="Courier New"/>
                <w:sz w:val="18"/>
                <w:szCs w:val="18"/>
                <w:color w:val="auto"/>
              </w:rPr>
              <w:t>Lias J. Steen</w:t>
            </w:r>
          </w:p>
        </w:tc>
        <w:tc>
          <w:tcPr>
            <w:tcW w:w="6000" w:type="dxa"/>
            <w:vAlign w:val="bottom"/>
          </w:tcPr>
          <w:p>
            <w:pPr>
              <w:ind w:left="520"/>
              <w:spacing w:after="0"/>
              <w:rPr>
                <w:sz w:val="20"/>
                <w:szCs w:val="20"/>
                <w:color w:val="auto"/>
              </w:rPr>
            </w:pPr>
            <w:r>
              <w:rPr>
                <w:rFonts w:ascii="Courier New" w:cs="Courier New" w:eastAsia="Courier New" w:hAnsi="Courier New"/>
                <w:sz w:val="18"/>
                <w:szCs w:val="18"/>
                <w:color w:val="auto"/>
              </w:rPr>
              <w:t>Secretary &amp; General Counsel</w:t>
            </w:r>
          </w:p>
        </w:tc>
        <w:tc>
          <w:tcPr>
            <w:tcW w:w="1700" w:type="dxa"/>
            <w:vAlign w:val="bottom"/>
          </w:tcPr>
          <w:p>
            <w:pPr>
              <w:ind w:left="840"/>
              <w:spacing w:after="0"/>
              <w:rPr>
                <w:sz w:val="20"/>
                <w:szCs w:val="20"/>
                <w:color w:val="auto"/>
              </w:rPr>
            </w:pPr>
            <w:r>
              <w:rPr>
                <w:rFonts w:ascii="Courier New" w:cs="Courier New" w:eastAsia="Courier New" w:hAnsi="Courier New"/>
                <w:sz w:val="18"/>
                <w:szCs w:val="18"/>
                <w:color w:val="auto"/>
              </w:rPr>
              <w:t>U.S.A.</w:t>
            </w:r>
          </w:p>
        </w:tc>
      </w:tr>
      <w:tr>
        <w:trPr>
          <w:trHeight w:val="405"/>
        </w:trPr>
        <w:tc>
          <w:tcPr>
            <w:tcW w:w="2640" w:type="dxa"/>
            <w:vAlign w:val="bottom"/>
          </w:tcPr>
          <w:p>
            <w:pPr>
              <w:ind w:left="640"/>
              <w:spacing w:after="0"/>
              <w:rPr>
                <w:sz w:val="20"/>
                <w:szCs w:val="20"/>
                <w:color w:val="auto"/>
              </w:rPr>
            </w:pPr>
            <w:r>
              <w:rPr>
                <w:rFonts w:ascii="Courier New" w:cs="Courier New" w:eastAsia="Courier New" w:hAnsi="Courier New"/>
                <w:sz w:val="18"/>
                <w:szCs w:val="18"/>
                <w:color w:val="auto"/>
              </w:rPr>
              <w:t>Allen Wienecke</w:t>
            </w:r>
          </w:p>
        </w:tc>
        <w:tc>
          <w:tcPr>
            <w:tcW w:w="6000" w:type="dxa"/>
            <w:vAlign w:val="bottom"/>
          </w:tcPr>
          <w:p>
            <w:pPr>
              <w:ind w:left="520"/>
              <w:spacing w:after="0"/>
              <w:rPr>
                <w:sz w:val="20"/>
                <w:szCs w:val="20"/>
                <w:color w:val="auto"/>
              </w:rPr>
            </w:pPr>
            <w:r>
              <w:rPr>
                <w:rFonts w:ascii="Courier New" w:cs="Courier New" w:eastAsia="Courier New" w:hAnsi="Courier New"/>
                <w:sz w:val="18"/>
                <w:szCs w:val="18"/>
                <w:color w:val="auto"/>
              </w:rPr>
              <w:t>Treasurer</w:t>
            </w:r>
          </w:p>
        </w:tc>
        <w:tc>
          <w:tcPr>
            <w:tcW w:w="1700" w:type="dxa"/>
            <w:vAlign w:val="bottom"/>
          </w:tcPr>
          <w:p>
            <w:pPr>
              <w:ind w:left="840"/>
              <w:spacing w:after="0"/>
              <w:rPr>
                <w:sz w:val="20"/>
                <w:szCs w:val="20"/>
                <w:color w:val="auto"/>
              </w:rPr>
            </w:pPr>
            <w:r>
              <w:rPr>
                <w:rFonts w:ascii="Courier New" w:cs="Courier New" w:eastAsia="Courier New" w:hAnsi="Courier New"/>
                <w:sz w:val="18"/>
                <w:szCs w:val="18"/>
                <w:color w:val="auto"/>
              </w:rPr>
              <w:t>U.S.A.</w:t>
            </w:r>
          </w:p>
        </w:tc>
      </w:tr>
      <w:tr>
        <w:trPr>
          <w:trHeight w:val="608"/>
        </w:trPr>
        <w:tc>
          <w:tcPr>
            <w:tcW w:w="2640" w:type="dxa"/>
            <w:vAlign w:val="bottom"/>
          </w:tcPr>
          <w:p>
            <w:pPr>
              <w:ind w:left="120"/>
              <w:spacing w:after="0"/>
              <w:rPr>
                <w:sz w:val="20"/>
                <w:szCs w:val="20"/>
                <w:color w:val="auto"/>
              </w:rPr>
            </w:pPr>
            <w:r>
              <w:rPr>
                <w:rFonts w:ascii="Courier New" w:cs="Courier New" w:eastAsia="Courier New" w:hAnsi="Courier New"/>
                <w:sz w:val="18"/>
                <w:szCs w:val="18"/>
                <w:color w:val="auto"/>
              </w:rPr>
              <w:t>OSI</w:t>
            </w:r>
          </w:p>
        </w:tc>
        <w:tc>
          <w:tcPr>
            <w:tcW w:w="6000" w:type="dxa"/>
            <w:vAlign w:val="bottom"/>
          </w:tcPr>
          <w:p>
            <w:pPr>
              <w:ind w:left="520"/>
              <w:spacing w:after="0"/>
              <w:rPr>
                <w:sz w:val="20"/>
                <w:szCs w:val="20"/>
                <w:color w:val="auto"/>
              </w:rPr>
            </w:pPr>
            <w:r>
              <w:rPr>
                <w:rFonts w:ascii="Courier New" w:cs="Courier New" w:eastAsia="Courier New" w:hAnsi="Courier New"/>
                <w:sz w:val="18"/>
                <w:szCs w:val="18"/>
                <w:color w:val="auto"/>
              </w:rPr>
              <w:t>MAILING ADDRESS:  OPERATIONAL SERVICES, INC.</w:t>
            </w:r>
          </w:p>
        </w:tc>
        <w:tc>
          <w:tcPr>
            <w:tcW w:w="1700" w:type="dxa"/>
            <w:vAlign w:val="bottom"/>
          </w:tcPr>
          <w:p>
            <w:pPr>
              <w:spacing w:after="0"/>
              <w:rPr>
                <w:sz w:val="24"/>
                <w:szCs w:val="24"/>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6000" w:type="dxa"/>
            <w:vAlign w:val="bottom"/>
          </w:tcPr>
          <w:p>
            <w:pPr>
              <w:ind w:left="2420"/>
              <w:spacing w:after="0" w:line="203" w:lineRule="exact"/>
              <w:rPr>
                <w:sz w:val="20"/>
                <w:szCs w:val="20"/>
                <w:color w:val="auto"/>
              </w:rPr>
            </w:pPr>
            <w:r>
              <w:rPr>
                <w:rFonts w:ascii="Courier New" w:cs="Courier New" w:eastAsia="Courier New" w:hAnsi="Courier New"/>
                <w:sz w:val="18"/>
                <w:szCs w:val="18"/>
                <w:color w:val="auto"/>
              </w:rPr>
              <w:t>300 SCHLUMBERGER DRIVE</w:t>
            </w:r>
          </w:p>
        </w:tc>
        <w:tc>
          <w:tcPr>
            <w:tcW w:w="170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6000" w:type="dxa"/>
            <w:vAlign w:val="bottom"/>
          </w:tcPr>
          <w:p>
            <w:pPr>
              <w:ind w:left="2420"/>
              <w:spacing w:after="0" w:line="203" w:lineRule="exact"/>
              <w:rPr>
                <w:sz w:val="20"/>
                <w:szCs w:val="20"/>
                <w:color w:val="auto"/>
              </w:rPr>
            </w:pPr>
            <w:r>
              <w:rPr>
                <w:rFonts w:ascii="Courier New" w:cs="Courier New" w:eastAsia="Courier New" w:hAnsi="Courier New"/>
                <w:sz w:val="18"/>
                <w:szCs w:val="18"/>
                <w:color w:val="auto"/>
              </w:rPr>
              <w:t>SUGAR LAND, TX 77478</w:t>
            </w:r>
          </w:p>
        </w:tc>
        <w:tc>
          <w:tcPr>
            <w:tcW w:w="1700" w:type="dxa"/>
            <w:vAlign w:val="bottom"/>
          </w:tcPr>
          <w:p>
            <w:pPr>
              <w:spacing w:after="0"/>
              <w:rPr>
                <w:sz w:val="17"/>
                <w:szCs w:val="17"/>
                <w:color w:val="auto"/>
              </w:rPr>
            </w:pPr>
          </w:p>
        </w:tc>
      </w:tr>
      <w:tr>
        <w:trPr>
          <w:trHeight w:val="203"/>
        </w:trPr>
        <w:tc>
          <w:tcPr>
            <w:tcW w:w="2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DIRECTORS</w:t>
            </w:r>
          </w:p>
        </w:tc>
        <w:tc>
          <w:tcPr>
            <w:tcW w:w="60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2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t>
            </w:r>
          </w:p>
        </w:tc>
        <w:tc>
          <w:tcPr>
            <w:tcW w:w="60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405"/>
        </w:trPr>
        <w:tc>
          <w:tcPr>
            <w:tcW w:w="2640" w:type="dxa"/>
            <w:vAlign w:val="bottom"/>
          </w:tcPr>
          <w:p>
            <w:pPr>
              <w:ind w:left="640"/>
              <w:spacing w:after="0"/>
              <w:rPr>
                <w:sz w:val="20"/>
                <w:szCs w:val="20"/>
                <w:color w:val="auto"/>
              </w:rPr>
            </w:pPr>
            <w:r>
              <w:rPr>
                <w:rFonts w:ascii="Courier New" w:cs="Courier New" w:eastAsia="Courier New" w:hAnsi="Courier New"/>
                <w:sz w:val="18"/>
                <w:szCs w:val="18"/>
                <w:color w:val="auto"/>
              </w:rPr>
              <w:t>Antonio Campo</w:t>
            </w:r>
          </w:p>
        </w:tc>
        <w:tc>
          <w:tcPr>
            <w:tcW w:w="6000" w:type="dxa"/>
            <w:vAlign w:val="bottom"/>
          </w:tcPr>
          <w:p>
            <w:pPr>
              <w:ind w:left="520"/>
              <w:spacing w:after="0"/>
              <w:rPr>
                <w:sz w:val="20"/>
                <w:szCs w:val="20"/>
                <w:color w:val="auto"/>
              </w:rPr>
            </w:pPr>
            <w:r>
              <w:rPr>
                <w:rFonts w:ascii="Courier New" w:cs="Courier New" w:eastAsia="Courier New" w:hAnsi="Courier New"/>
                <w:sz w:val="18"/>
                <w:szCs w:val="18"/>
                <w:color w:val="auto"/>
              </w:rPr>
              <w:t>President, IPM</w:t>
            </w:r>
          </w:p>
        </w:tc>
        <w:tc>
          <w:tcPr>
            <w:tcW w:w="1700" w:type="dxa"/>
            <w:vAlign w:val="bottom"/>
          </w:tcPr>
          <w:p>
            <w:pPr>
              <w:ind w:left="840"/>
              <w:spacing w:after="0"/>
              <w:rPr>
                <w:sz w:val="20"/>
                <w:szCs w:val="20"/>
                <w:color w:val="auto"/>
              </w:rPr>
            </w:pPr>
            <w:r>
              <w:rPr>
                <w:rFonts w:ascii="Courier New" w:cs="Courier New" w:eastAsia="Courier New" w:hAnsi="Courier New"/>
                <w:sz w:val="18"/>
                <w:szCs w:val="18"/>
                <w:color w:val="auto"/>
                <w:w w:val="97"/>
              </w:rPr>
              <w:t>Columbia</w:t>
            </w:r>
          </w:p>
        </w:tc>
      </w:tr>
      <w:tr>
        <w:trPr>
          <w:trHeight w:val="405"/>
        </w:trPr>
        <w:tc>
          <w:tcPr>
            <w:tcW w:w="2640" w:type="dxa"/>
            <w:vAlign w:val="bottom"/>
          </w:tcPr>
          <w:p>
            <w:pPr>
              <w:ind w:left="640"/>
              <w:spacing w:after="0"/>
              <w:rPr>
                <w:sz w:val="20"/>
                <w:szCs w:val="20"/>
                <w:color w:val="auto"/>
              </w:rPr>
            </w:pPr>
            <w:r>
              <w:rPr>
                <w:rFonts w:ascii="Courier New" w:cs="Courier New" w:eastAsia="Courier New" w:hAnsi="Courier New"/>
                <w:sz w:val="18"/>
                <w:szCs w:val="18"/>
                <w:color w:val="auto"/>
              </w:rPr>
              <w:t>Kenneth Trice</w:t>
            </w:r>
          </w:p>
        </w:tc>
        <w:tc>
          <w:tcPr>
            <w:tcW w:w="6000" w:type="dxa"/>
            <w:vAlign w:val="bottom"/>
          </w:tcPr>
          <w:p>
            <w:pPr>
              <w:ind w:left="520"/>
              <w:spacing w:after="0"/>
              <w:rPr>
                <w:sz w:val="20"/>
                <w:szCs w:val="20"/>
                <w:color w:val="auto"/>
              </w:rPr>
            </w:pPr>
            <w:r>
              <w:rPr>
                <w:rFonts w:ascii="Courier New" w:cs="Courier New" w:eastAsia="Courier New" w:hAnsi="Courier New"/>
                <w:sz w:val="18"/>
                <w:szCs w:val="18"/>
                <w:color w:val="auto"/>
              </w:rPr>
              <w:t>President, OSI</w:t>
            </w:r>
          </w:p>
        </w:tc>
        <w:tc>
          <w:tcPr>
            <w:tcW w:w="1700" w:type="dxa"/>
            <w:vAlign w:val="bottom"/>
          </w:tcPr>
          <w:p>
            <w:pPr>
              <w:ind w:left="840"/>
              <w:spacing w:after="0"/>
              <w:rPr>
                <w:sz w:val="20"/>
                <w:szCs w:val="20"/>
                <w:color w:val="auto"/>
              </w:rPr>
            </w:pPr>
            <w:r>
              <w:rPr>
                <w:rFonts w:ascii="Courier New" w:cs="Courier New" w:eastAsia="Courier New" w:hAnsi="Courier New"/>
                <w:sz w:val="18"/>
                <w:szCs w:val="18"/>
                <w:color w:val="auto"/>
              </w:rPr>
              <w:t>U.S.A.</w:t>
            </w:r>
          </w:p>
        </w:tc>
      </w:tr>
      <w:tr>
        <w:trPr>
          <w:trHeight w:val="405"/>
        </w:trPr>
        <w:tc>
          <w:tcPr>
            <w:tcW w:w="2640" w:type="dxa"/>
            <w:vAlign w:val="bottom"/>
          </w:tcPr>
          <w:p>
            <w:pPr>
              <w:ind w:left="640"/>
              <w:spacing w:after="0"/>
              <w:rPr>
                <w:sz w:val="20"/>
                <w:szCs w:val="20"/>
                <w:color w:val="auto"/>
              </w:rPr>
            </w:pPr>
            <w:r>
              <w:rPr>
                <w:rFonts w:ascii="Courier New" w:cs="Courier New" w:eastAsia="Courier New" w:hAnsi="Courier New"/>
                <w:sz w:val="18"/>
                <w:szCs w:val="18"/>
                <w:color w:val="auto"/>
              </w:rPr>
              <w:t>OFFICERS</w:t>
            </w:r>
          </w:p>
        </w:tc>
        <w:tc>
          <w:tcPr>
            <w:tcW w:w="60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03"/>
        </w:trPr>
        <w:tc>
          <w:tcPr>
            <w:tcW w:w="2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t>
            </w:r>
          </w:p>
        </w:tc>
        <w:tc>
          <w:tcPr>
            <w:tcW w:w="60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405"/>
        </w:trPr>
        <w:tc>
          <w:tcPr>
            <w:tcW w:w="2640" w:type="dxa"/>
            <w:vAlign w:val="bottom"/>
          </w:tcPr>
          <w:p>
            <w:pPr>
              <w:ind w:left="640"/>
              <w:spacing w:after="0"/>
              <w:rPr>
                <w:sz w:val="20"/>
                <w:szCs w:val="20"/>
                <w:color w:val="auto"/>
              </w:rPr>
            </w:pPr>
            <w:r>
              <w:rPr>
                <w:rFonts w:ascii="Courier New" w:cs="Courier New" w:eastAsia="Courier New" w:hAnsi="Courier New"/>
                <w:sz w:val="18"/>
                <w:szCs w:val="18"/>
                <w:color w:val="auto"/>
              </w:rPr>
              <w:t>Kenneth Trice</w:t>
            </w:r>
          </w:p>
        </w:tc>
        <w:tc>
          <w:tcPr>
            <w:tcW w:w="6000" w:type="dxa"/>
            <w:vAlign w:val="bottom"/>
          </w:tcPr>
          <w:p>
            <w:pPr>
              <w:ind w:left="520"/>
              <w:spacing w:after="0"/>
              <w:rPr>
                <w:sz w:val="20"/>
                <w:szCs w:val="20"/>
                <w:color w:val="auto"/>
              </w:rPr>
            </w:pPr>
            <w:r>
              <w:rPr>
                <w:rFonts w:ascii="Courier New" w:cs="Courier New" w:eastAsia="Courier New" w:hAnsi="Courier New"/>
                <w:sz w:val="18"/>
                <w:szCs w:val="18"/>
                <w:color w:val="auto"/>
              </w:rPr>
              <w:t>President</w:t>
            </w:r>
          </w:p>
        </w:tc>
        <w:tc>
          <w:tcPr>
            <w:tcW w:w="1700" w:type="dxa"/>
            <w:vAlign w:val="bottom"/>
          </w:tcPr>
          <w:p>
            <w:pPr>
              <w:ind w:left="840"/>
              <w:spacing w:after="0"/>
              <w:rPr>
                <w:sz w:val="20"/>
                <w:szCs w:val="20"/>
                <w:color w:val="auto"/>
              </w:rPr>
            </w:pPr>
            <w:r>
              <w:rPr>
                <w:rFonts w:ascii="Courier New" w:cs="Courier New" w:eastAsia="Courier New" w:hAnsi="Courier New"/>
                <w:sz w:val="18"/>
                <w:szCs w:val="18"/>
                <w:color w:val="auto"/>
              </w:rPr>
              <w:t>U.S.A.</w:t>
            </w:r>
          </w:p>
        </w:tc>
      </w:tr>
      <w:tr>
        <w:trPr>
          <w:trHeight w:val="405"/>
        </w:trPr>
        <w:tc>
          <w:tcPr>
            <w:tcW w:w="2640" w:type="dxa"/>
            <w:vAlign w:val="bottom"/>
          </w:tcPr>
          <w:p>
            <w:pPr>
              <w:ind w:left="640"/>
              <w:spacing w:after="0"/>
              <w:rPr>
                <w:sz w:val="20"/>
                <w:szCs w:val="20"/>
                <w:color w:val="auto"/>
              </w:rPr>
            </w:pPr>
            <w:r>
              <w:rPr>
                <w:rFonts w:ascii="Courier New" w:cs="Courier New" w:eastAsia="Courier New" w:hAnsi="Courier New"/>
                <w:sz w:val="18"/>
                <w:szCs w:val="18"/>
                <w:color w:val="auto"/>
              </w:rPr>
              <w:t>Antonio Campo</w:t>
            </w:r>
          </w:p>
        </w:tc>
        <w:tc>
          <w:tcPr>
            <w:tcW w:w="6000" w:type="dxa"/>
            <w:vAlign w:val="bottom"/>
          </w:tcPr>
          <w:p>
            <w:pPr>
              <w:ind w:left="520"/>
              <w:spacing w:after="0"/>
              <w:rPr>
                <w:sz w:val="20"/>
                <w:szCs w:val="20"/>
                <w:color w:val="auto"/>
              </w:rPr>
            </w:pPr>
            <w:r>
              <w:rPr>
                <w:rFonts w:ascii="Courier New" w:cs="Courier New" w:eastAsia="Courier New" w:hAnsi="Courier New"/>
                <w:sz w:val="18"/>
                <w:szCs w:val="18"/>
                <w:color w:val="auto"/>
              </w:rPr>
              <w:t>Vice President</w:t>
            </w:r>
          </w:p>
        </w:tc>
        <w:tc>
          <w:tcPr>
            <w:tcW w:w="1700" w:type="dxa"/>
            <w:vAlign w:val="bottom"/>
          </w:tcPr>
          <w:p>
            <w:pPr>
              <w:ind w:left="840"/>
              <w:spacing w:after="0"/>
              <w:rPr>
                <w:sz w:val="20"/>
                <w:szCs w:val="20"/>
                <w:color w:val="auto"/>
              </w:rPr>
            </w:pPr>
            <w:r>
              <w:rPr>
                <w:rFonts w:ascii="Courier New" w:cs="Courier New" w:eastAsia="Courier New" w:hAnsi="Courier New"/>
                <w:sz w:val="18"/>
                <w:szCs w:val="18"/>
                <w:color w:val="auto"/>
                <w:w w:val="97"/>
              </w:rPr>
              <w:t>Columbia</w:t>
            </w:r>
          </w:p>
        </w:tc>
      </w:tr>
      <w:tr>
        <w:trPr>
          <w:trHeight w:val="405"/>
        </w:trPr>
        <w:tc>
          <w:tcPr>
            <w:tcW w:w="2640" w:type="dxa"/>
            <w:vAlign w:val="bottom"/>
          </w:tcPr>
          <w:p>
            <w:pPr>
              <w:ind w:left="640"/>
              <w:spacing w:after="0"/>
              <w:rPr>
                <w:sz w:val="20"/>
                <w:szCs w:val="20"/>
                <w:color w:val="auto"/>
              </w:rPr>
            </w:pPr>
            <w:r>
              <w:rPr>
                <w:rFonts w:ascii="Courier New" w:cs="Courier New" w:eastAsia="Courier New" w:hAnsi="Courier New"/>
                <w:sz w:val="18"/>
                <w:szCs w:val="18"/>
                <w:color w:val="auto"/>
              </w:rPr>
              <w:t>Kenneth Trice</w:t>
            </w:r>
          </w:p>
        </w:tc>
        <w:tc>
          <w:tcPr>
            <w:tcW w:w="6000" w:type="dxa"/>
            <w:vAlign w:val="bottom"/>
          </w:tcPr>
          <w:p>
            <w:pPr>
              <w:ind w:left="520"/>
              <w:spacing w:after="0"/>
              <w:rPr>
                <w:sz w:val="20"/>
                <w:szCs w:val="20"/>
                <w:color w:val="auto"/>
              </w:rPr>
            </w:pPr>
            <w:r>
              <w:rPr>
                <w:rFonts w:ascii="Courier New" w:cs="Courier New" w:eastAsia="Courier New" w:hAnsi="Courier New"/>
                <w:sz w:val="18"/>
                <w:szCs w:val="18"/>
                <w:color w:val="auto"/>
              </w:rPr>
              <w:t>Secretary</w:t>
            </w:r>
          </w:p>
        </w:tc>
        <w:tc>
          <w:tcPr>
            <w:tcW w:w="1700" w:type="dxa"/>
            <w:vAlign w:val="bottom"/>
          </w:tcPr>
          <w:p>
            <w:pPr>
              <w:ind w:left="840"/>
              <w:spacing w:after="0"/>
              <w:rPr>
                <w:sz w:val="20"/>
                <w:szCs w:val="20"/>
                <w:color w:val="auto"/>
              </w:rPr>
            </w:pPr>
            <w:r>
              <w:rPr>
                <w:rFonts w:ascii="Courier New" w:cs="Courier New" w:eastAsia="Courier New" w:hAnsi="Courier New"/>
                <w:sz w:val="18"/>
                <w:szCs w:val="18"/>
                <w:color w:val="auto"/>
              </w:rPr>
              <w:t>U.S.A.</w:t>
            </w:r>
          </w:p>
        </w:tc>
      </w:tr>
      <w:tr>
        <w:trPr>
          <w:trHeight w:val="405"/>
        </w:trPr>
        <w:tc>
          <w:tcPr>
            <w:tcW w:w="2640" w:type="dxa"/>
            <w:vAlign w:val="bottom"/>
          </w:tcPr>
          <w:p>
            <w:pPr>
              <w:ind w:left="640"/>
              <w:spacing w:after="0"/>
              <w:rPr>
                <w:sz w:val="20"/>
                <w:szCs w:val="20"/>
                <w:color w:val="auto"/>
              </w:rPr>
            </w:pPr>
            <w:r>
              <w:rPr>
                <w:rFonts w:ascii="Courier New" w:cs="Courier New" w:eastAsia="Courier New" w:hAnsi="Courier New"/>
                <w:sz w:val="18"/>
                <w:szCs w:val="18"/>
                <w:color w:val="auto"/>
              </w:rPr>
              <w:t>Ann Bruso Webb</w:t>
            </w:r>
          </w:p>
        </w:tc>
        <w:tc>
          <w:tcPr>
            <w:tcW w:w="6000" w:type="dxa"/>
            <w:vAlign w:val="bottom"/>
          </w:tcPr>
          <w:p>
            <w:pPr>
              <w:ind w:left="520"/>
              <w:spacing w:after="0"/>
              <w:rPr>
                <w:sz w:val="20"/>
                <w:szCs w:val="20"/>
                <w:color w:val="auto"/>
              </w:rPr>
            </w:pPr>
            <w:r>
              <w:rPr>
                <w:rFonts w:ascii="Courier New" w:cs="Courier New" w:eastAsia="Courier New" w:hAnsi="Courier New"/>
                <w:sz w:val="18"/>
                <w:szCs w:val="18"/>
                <w:color w:val="auto"/>
              </w:rPr>
              <w:t>Assistant Secretary</w:t>
            </w:r>
          </w:p>
        </w:tc>
        <w:tc>
          <w:tcPr>
            <w:tcW w:w="1700" w:type="dxa"/>
            <w:vAlign w:val="bottom"/>
          </w:tcPr>
          <w:p>
            <w:pPr>
              <w:ind w:left="840"/>
              <w:spacing w:after="0"/>
              <w:rPr>
                <w:sz w:val="20"/>
                <w:szCs w:val="20"/>
                <w:color w:val="auto"/>
              </w:rPr>
            </w:pPr>
            <w:r>
              <w:rPr>
                <w:rFonts w:ascii="Courier New" w:cs="Courier New" w:eastAsia="Courier New" w:hAnsi="Courier New"/>
                <w:sz w:val="18"/>
                <w:szCs w:val="18"/>
                <w:color w:val="auto"/>
              </w:rPr>
              <w:t>U.S.A.</w:t>
            </w:r>
          </w:p>
        </w:tc>
      </w:tr>
    </w:tbl>
    <w:p>
      <w:pPr>
        <w:sectPr>
          <w:pgSz w:w="11900" w:h="16838" w:orient="portrait"/>
          <w:cols w:equalWidth="0" w:num="1">
            <w:col w:w="10340"/>
          </w:cols>
          <w:pgMar w:left="240" w:top="1440" w:right="1319"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20" w:type="dxa"/>
            <w:vAlign w:val="bottom"/>
            <w:gridSpan w:val="2"/>
          </w:tcPr>
          <w:p>
            <w:pPr>
              <w:spacing w:after="0"/>
              <w:rPr>
                <w:sz w:val="20"/>
                <w:szCs w:val="20"/>
                <w:color w:val="auto"/>
              </w:rPr>
            </w:pPr>
            <w:r>
              <w:rPr>
                <w:rFonts w:ascii="Courier New" w:cs="Courier New" w:eastAsia="Courier New" w:hAnsi="Courier New"/>
                <w:sz w:val="18"/>
                <w:szCs w:val="18"/>
                <w:color w:val="auto"/>
              </w:rPr>
              <w:t>SCHLUMBERGER LIMITED</w:t>
            </w:r>
          </w:p>
        </w:tc>
        <w:tc>
          <w:tcPr>
            <w:tcW w:w="4220" w:type="dxa"/>
            <w:vAlign w:val="bottom"/>
            <w:gridSpan w:val="2"/>
          </w:tcPr>
          <w:p>
            <w:pPr>
              <w:ind w:left="520"/>
              <w:spacing w:after="0"/>
              <w:rPr>
                <w:sz w:val="20"/>
                <w:szCs w:val="20"/>
                <w:color w:val="auto"/>
              </w:rPr>
            </w:pPr>
            <w:r>
              <w:rPr>
                <w:rFonts w:ascii="Courier New" w:cs="Courier New" w:eastAsia="Courier New" w:hAnsi="Courier New"/>
                <w:sz w:val="18"/>
                <w:szCs w:val="18"/>
                <w:color w:val="auto"/>
                <w:w w:val="97"/>
              </w:rPr>
              <w:t>SCHLUMBERGER OILFIELD HOLDINGS LTD.</w:t>
            </w:r>
          </w:p>
        </w:tc>
      </w:tr>
      <w:tr>
        <w:trPr>
          <w:trHeight w:val="608"/>
        </w:trPr>
        <w:tc>
          <w:tcPr>
            <w:tcW w:w="960" w:type="dxa"/>
            <w:vAlign w:val="bottom"/>
          </w:tcPr>
          <w:p>
            <w:pPr>
              <w:spacing w:after="0"/>
              <w:rPr>
                <w:sz w:val="20"/>
                <w:szCs w:val="20"/>
                <w:color w:val="auto"/>
              </w:rPr>
            </w:pPr>
            <w:r>
              <w:rPr>
                <w:rFonts w:ascii="Courier New" w:cs="Courier New" w:eastAsia="Courier New" w:hAnsi="Courier New"/>
                <w:sz w:val="18"/>
                <w:szCs w:val="18"/>
                <w:color w:val="auto"/>
              </w:rPr>
              <w:t>By: /s/</w:t>
            </w:r>
          </w:p>
        </w:tc>
        <w:tc>
          <w:tcPr>
            <w:tcW w:w="3260" w:type="dxa"/>
            <w:vAlign w:val="bottom"/>
          </w:tcPr>
          <w:p>
            <w:pPr>
              <w:spacing w:after="0"/>
              <w:rPr>
                <w:sz w:val="20"/>
                <w:szCs w:val="20"/>
                <w:color w:val="auto"/>
              </w:rPr>
            </w:pPr>
            <w:r>
              <w:rPr>
                <w:rFonts w:ascii="Courier New" w:cs="Courier New" w:eastAsia="Courier New" w:hAnsi="Courier New"/>
                <w:sz w:val="18"/>
                <w:szCs w:val="18"/>
                <w:color w:val="auto"/>
              </w:rPr>
              <w:t>VICTOR GRIJALVA</w:t>
            </w:r>
          </w:p>
        </w:tc>
        <w:tc>
          <w:tcPr>
            <w:tcW w:w="1580" w:type="dxa"/>
            <w:vAlign w:val="bottom"/>
          </w:tcPr>
          <w:p>
            <w:pPr>
              <w:ind w:left="640"/>
              <w:spacing w:after="0"/>
              <w:rPr>
                <w:sz w:val="20"/>
                <w:szCs w:val="20"/>
                <w:color w:val="auto"/>
              </w:rPr>
            </w:pPr>
            <w:r>
              <w:rPr>
                <w:rFonts w:ascii="Courier New" w:cs="Courier New" w:eastAsia="Courier New" w:hAnsi="Courier New"/>
                <w:sz w:val="18"/>
                <w:szCs w:val="18"/>
                <w:color w:val="auto"/>
              </w:rPr>
              <w:t>By: /s/</w:t>
            </w:r>
          </w:p>
        </w:tc>
        <w:tc>
          <w:tcPr>
            <w:tcW w:w="2640" w:type="dxa"/>
            <w:vAlign w:val="bottom"/>
          </w:tcPr>
          <w:p>
            <w:pPr>
              <w:spacing w:after="0"/>
              <w:rPr>
                <w:sz w:val="20"/>
                <w:szCs w:val="20"/>
                <w:color w:val="auto"/>
              </w:rPr>
            </w:pPr>
            <w:r>
              <w:rPr>
                <w:rFonts w:ascii="Courier New" w:cs="Courier New" w:eastAsia="Courier New" w:hAnsi="Courier New"/>
                <w:sz w:val="18"/>
                <w:szCs w:val="18"/>
                <w:color w:val="auto"/>
              </w:rPr>
              <w:t>JOSEPH KANTARJIAN</w:t>
            </w:r>
          </w:p>
        </w:tc>
      </w:tr>
      <w:tr>
        <w:trPr>
          <w:trHeight w:val="203"/>
        </w:trPr>
        <w:tc>
          <w:tcPr>
            <w:tcW w:w="42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22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6"/>
              </w:rPr>
              <w:t>Name:</w:t>
            </w:r>
          </w:p>
        </w:tc>
        <w:tc>
          <w:tcPr>
            <w:tcW w:w="3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Victor Grijalva</w:t>
            </w:r>
          </w:p>
        </w:tc>
        <w:tc>
          <w:tcPr>
            <w:tcW w:w="15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2"/>
              </w:rPr>
              <w:t>Name:</w:t>
            </w:r>
          </w:p>
        </w:tc>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Joseph Kantarjian</w:t>
            </w:r>
          </w:p>
        </w:tc>
      </w:tr>
      <w:tr>
        <w:trPr>
          <w:trHeight w:val="203"/>
        </w:trPr>
        <w:tc>
          <w:tcPr>
            <w:tcW w:w="42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Title: Vice Chairman</w:t>
            </w:r>
          </w:p>
        </w:tc>
        <w:tc>
          <w:tcPr>
            <w:tcW w:w="422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rPr>
              <w:t>Title: Director and Treasurer</w:t>
            </w:r>
          </w:p>
        </w:tc>
      </w:tr>
      <w:tr>
        <w:trPr>
          <w:trHeight w:val="608"/>
        </w:trPr>
        <w:tc>
          <w:tcPr>
            <w:tcW w:w="4220" w:type="dxa"/>
            <w:vAlign w:val="bottom"/>
            <w:gridSpan w:val="2"/>
          </w:tcPr>
          <w:p>
            <w:pPr>
              <w:spacing w:after="0"/>
              <w:rPr>
                <w:sz w:val="20"/>
                <w:szCs w:val="20"/>
                <w:color w:val="auto"/>
              </w:rPr>
            </w:pPr>
            <w:r>
              <w:rPr>
                <w:rFonts w:ascii="Courier New" w:cs="Courier New" w:eastAsia="Courier New" w:hAnsi="Courier New"/>
                <w:sz w:val="18"/>
                <w:szCs w:val="18"/>
                <w:color w:val="auto"/>
              </w:rPr>
              <w:t>SCHLUMBERGER TECHNOLOGY CORPORATION</w:t>
            </w:r>
          </w:p>
        </w:tc>
        <w:tc>
          <w:tcPr>
            <w:tcW w:w="422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SCHLUMBERGER SURENCO S.A.</w:t>
            </w:r>
          </w:p>
        </w:tc>
      </w:tr>
      <w:tr>
        <w:trPr>
          <w:trHeight w:val="608"/>
        </w:trPr>
        <w:tc>
          <w:tcPr>
            <w:tcW w:w="960" w:type="dxa"/>
            <w:vAlign w:val="bottom"/>
          </w:tcPr>
          <w:p>
            <w:pPr>
              <w:spacing w:after="0"/>
              <w:rPr>
                <w:sz w:val="20"/>
                <w:szCs w:val="20"/>
                <w:color w:val="auto"/>
              </w:rPr>
            </w:pPr>
            <w:r>
              <w:rPr>
                <w:rFonts w:ascii="Courier New" w:cs="Courier New" w:eastAsia="Courier New" w:hAnsi="Courier New"/>
                <w:sz w:val="18"/>
                <w:szCs w:val="18"/>
                <w:color w:val="auto"/>
              </w:rPr>
              <w:t>By: /s/</w:t>
            </w:r>
          </w:p>
        </w:tc>
        <w:tc>
          <w:tcPr>
            <w:tcW w:w="3260" w:type="dxa"/>
            <w:vAlign w:val="bottom"/>
          </w:tcPr>
          <w:p>
            <w:pPr>
              <w:spacing w:after="0"/>
              <w:rPr>
                <w:sz w:val="20"/>
                <w:szCs w:val="20"/>
                <w:color w:val="auto"/>
              </w:rPr>
            </w:pPr>
            <w:r>
              <w:rPr>
                <w:rFonts w:ascii="Courier New" w:cs="Courier New" w:eastAsia="Courier New" w:hAnsi="Courier New"/>
                <w:sz w:val="18"/>
                <w:szCs w:val="18"/>
                <w:color w:val="auto"/>
              </w:rPr>
              <w:t>PETER A. GOODE</w:t>
            </w:r>
          </w:p>
        </w:tc>
        <w:tc>
          <w:tcPr>
            <w:tcW w:w="1580" w:type="dxa"/>
            <w:vAlign w:val="bottom"/>
          </w:tcPr>
          <w:p>
            <w:pPr>
              <w:ind w:left="640"/>
              <w:spacing w:after="0"/>
              <w:rPr>
                <w:sz w:val="20"/>
                <w:szCs w:val="20"/>
                <w:color w:val="auto"/>
              </w:rPr>
            </w:pPr>
            <w:r>
              <w:rPr>
                <w:rFonts w:ascii="Courier New" w:cs="Courier New" w:eastAsia="Courier New" w:hAnsi="Courier New"/>
                <w:sz w:val="18"/>
                <w:szCs w:val="18"/>
                <w:color w:val="auto"/>
              </w:rPr>
              <w:t>By: /s/</w:t>
            </w:r>
          </w:p>
        </w:tc>
        <w:tc>
          <w:tcPr>
            <w:tcW w:w="2640" w:type="dxa"/>
            <w:vAlign w:val="bottom"/>
          </w:tcPr>
          <w:p>
            <w:pPr>
              <w:spacing w:after="0"/>
              <w:rPr>
                <w:sz w:val="20"/>
                <w:szCs w:val="20"/>
                <w:color w:val="auto"/>
              </w:rPr>
            </w:pPr>
            <w:r>
              <w:rPr>
                <w:rFonts w:ascii="Courier New" w:cs="Courier New" w:eastAsia="Courier New" w:hAnsi="Courier New"/>
                <w:sz w:val="18"/>
                <w:szCs w:val="18"/>
                <w:color w:val="auto"/>
              </w:rPr>
              <w:t>ORLANDO VACA</w:t>
            </w:r>
          </w:p>
        </w:tc>
      </w:tr>
      <w:tr>
        <w:trPr>
          <w:trHeight w:val="203"/>
        </w:trPr>
        <w:tc>
          <w:tcPr>
            <w:tcW w:w="42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22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6"/>
              </w:rPr>
              <w:t>Name:</w:t>
            </w:r>
          </w:p>
        </w:tc>
        <w:tc>
          <w:tcPr>
            <w:tcW w:w="3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Peter A. Goode</w:t>
            </w:r>
          </w:p>
        </w:tc>
        <w:tc>
          <w:tcPr>
            <w:tcW w:w="15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2"/>
              </w:rPr>
              <w:t>Name:</w:t>
            </w:r>
          </w:p>
        </w:tc>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Orlando Vaca</w:t>
            </w:r>
          </w:p>
        </w:tc>
      </w:tr>
      <w:tr>
        <w:trPr>
          <w:trHeight w:val="203"/>
        </w:trPr>
        <w:tc>
          <w:tcPr>
            <w:tcW w:w="42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Title: Vice President</w:t>
            </w:r>
          </w:p>
        </w:tc>
        <w:tc>
          <w:tcPr>
            <w:tcW w:w="422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rPr>
              <w:t>Title:  Vice President</w:t>
            </w:r>
          </w:p>
        </w:tc>
      </w:tr>
      <w:tr>
        <w:trPr>
          <w:trHeight w:val="608"/>
        </w:trPr>
        <w:tc>
          <w:tcPr>
            <w:tcW w:w="4220" w:type="dxa"/>
            <w:vAlign w:val="bottom"/>
            <w:gridSpan w:val="2"/>
          </w:tcPr>
          <w:p>
            <w:pPr>
              <w:spacing w:after="0"/>
              <w:rPr>
                <w:sz w:val="20"/>
                <w:szCs w:val="20"/>
                <w:color w:val="auto"/>
              </w:rPr>
            </w:pPr>
            <w:r>
              <w:rPr>
                <w:rFonts w:ascii="Courier New" w:cs="Courier New" w:eastAsia="Courier New" w:hAnsi="Courier New"/>
                <w:sz w:val="18"/>
                <w:szCs w:val="18"/>
                <w:color w:val="auto"/>
              </w:rPr>
              <w:t>CAMCO INTERNATIONAL INC.</w:t>
            </w:r>
          </w:p>
        </w:tc>
        <w:tc>
          <w:tcPr>
            <w:tcW w:w="422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OPERATIONAL SERVICES, INC.</w:t>
            </w:r>
          </w:p>
        </w:tc>
      </w:tr>
      <w:tr>
        <w:trPr>
          <w:trHeight w:val="608"/>
        </w:trPr>
        <w:tc>
          <w:tcPr>
            <w:tcW w:w="960" w:type="dxa"/>
            <w:vAlign w:val="bottom"/>
          </w:tcPr>
          <w:p>
            <w:pPr>
              <w:spacing w:after="0"/>
              <w:rPr>
                <w:sz w:val="20"/>
                <w:szCs w:val="20"/>
                <w:color w:val="auto"/>
              </w:rPr>
            </w:pPr>
            <w:r>
              <w:rPr>
                <w:rFonts w:ascii="Courier New" w:cs="Courier New" w:eastAsia="Courier New" w:hAnsi="Courier New"/>
                <w:sz w:val="18"/>
                <w:szCs w:val="18"/>
                <w:color w:val="auto"/>
              </w:rPr>
              <w:t>By: /s/</w:t>
            </w:r>
          </w:p>
        </w:tc>
        <w:tc>
          <w:tcPr>
            <w:tcW w:w="3260" w:type="dxa"/>
            <w:vAlign w:val="bottom"/>
          </w:tcPr>
          <w:p>
            <w:pPr>
              <w:spacing w:after="0"/>
              <w:rPr>
                <w:sz w:val="20"/>
                <w:szCs w:val="20"/>
                <w:color w:val="auto"/>
              </w:rPr>
            </w:pPr>
            <w:r>
              <w:rPr>
                <w:rFonts w:ascii="Courier New" w:cs="Courier New" w:eastAsia="Courier New" w:hAnsi="Courier New"/>
                <w:sz w:val="18"/>
                <w:szCs w:val="18"/>
                <w:color w:val="auto"/>
              </w:rPr>
              <w:t>LIAS J. STEEN</w:t>
            </w:r>
          </w:p>
        </w:tc>
        <w:tc>
          <w:tcPr>
            <w:tcW w:w="1580" w:type="dxa"/>
            <w:vAlign w:val="bottom"/>
          </w:tcPr>
          <w:p>
            <w:pPr>
              <w:ind w:left="640"/>
              <w:spacing w:after="0"/>
              <w:rPr>
                <w:sz w:val="20"/>
                <w:szCs w:val="20"/>
                <w:color w:val="auto"/>
              </w:rPr>
            </w:pPr>
            <w:r>
              <w:rPr>
                <w:rFonts w:ascii="Courier New" w:cs="Courier New" w:eastAsia="Courier New" w:hAnsi="Courier New"/>
                <w:sz w:val="18"/>
                <w:szCs w:val="18"/>
                <w:color w:val="auto"/>
              </w:rPr>
              <w:t>By: /s/</w:t>
            </w:r>
          </w:p>
        </w:tc>
        <w:tc>
          <w:tcPr>
            <w:tcW w:w="2640" w:type="dxa"/>
            <w:vAlign w:val="bottom"/>
          </w:tcPr>
          <w:p>
            <w:pPr>
              <w:spacing w:after="0"/>
              <w:rPr>
                <w:sz w:val="20"/>
                <w:szCs w:val="20"/>
                <w:color w:val="auto"/>
              </w:rPr>
            </w:pPr>
            <w:r>
              <w:rPr>
                <w:rFonts w:ascii="Courier New" w:cs="Courier New" w:eastAsia="Courier New" w:hAnsi="Courier New"/>
                <w:sz w:val="18"/>
                <w:szCs w:val="18"/>
                <w:color w:val="auto"/>
              </w:rPr>
              <w:t>KENNETH TRICE</w:t>
            </w:r>
          </w:p>
        </w:tc>
      </w:tr>
      <w:tr>
        <w:trPr>
          <w:trHeight w:val="203"/>
        </w:trPr>
        <w:tc>
          <w:tcPr>
            <w:tcW w:w="42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22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6"/>
              </w:rPr>
              <w:t>Name:</w:t>
            </w:r>
          </w:p>
        </w:tc>
        <w:tc>
          <w:tcPr>
            <w:tcW w:w="3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Lias J. Steen</w:t>
            </w:r>
          </w:p>
        </w:tc>
        <w:tc>
          <w:tcPr>
            <w:tcW w:w="15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2"/>
              </w:rPr>
              <w:t>Name:</w:t>
            </w:r>
          </w:p>
        </w:tc>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Kenneth Trice</w:t>
            </w:r>
          </w:p>
        </w:tc>
      </w:tr>
      <w:tr>
        <w:trPr>
          <w:trHeight w:val="203"/>
        </w:trPr>
        <w:tc>
          <w:tcPr>
            <w:tcW w:w="42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Title: Vice President</w:t>
            </w:r>
          </w:p>
        </w:tc>
        <w:tc>
          <w:tcPr>
            <w:tcW w:w="422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rPr>
              <w:t>Title: President</w:t>
            </w:r>
          </w:p>
        </w:tc>
      </w:tr>
    </w:tbl>
    <w:p>
      <w:pPr>
        <w:spacing w:after="0" w:line="1" w:lineRule="exact"/>
        <w:rPr>
          <w:sz w:val="20"/>
          <w:szCs w:val="20"/>
          <w:color w:val="auto"/>
        </w:rPr>
      </w:pP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1."/>
      <w:numFmt w:val="decimal"/>
      <w:start w:val="1"/>
    </w:lvl>
  </w:abstractNum>
  <w:abstractNum w:abstractNumId="2">
    <w:nsid w:val="2D1D5AE9"/>
    <w:multiLevelType w:val="hybridMultilevel"/>
    <w:lvl w:ilvl="0">
      <w:lvlJc w:val="left"/>
      <w:lvlText w:val="%1."/>
      <w:numFmt w:val="decimal"/>
      <w:start w:val="2"/>
    </w:lvl>
  </w:abstractNum>
  <w:abstractNum w:abstractNumId="3">
    <w:nsid w:val="6763845E"/>
    <w:multiLevelType w:val="hybridMultilevel"/>
    <w:lvl w:ilvl="0">
      <w:lvlJc w:val="left"/>
      <w:lvlText w:val="%1."/>
      <w:numFmt w:val="decimal"/>
      <w:start w:val="3"/>
    </w:lvl>
  </w:abstractNum>
  <w:abstractNum w:abstractNumId="4">
    <w:nsid w:val="75A2A8D4"/>
    <w:multiLevelType w:val="hybridMultilevel"/>
    <w:lvl w:ilvl="0">
      <w:lvlJc w:val="left"/>
      <w:lvlText w:val="%1."/>
      <w:numFmt w:val="decimal"/>
      <w:start w:val="4"/>
    </w:lvl>
  </w:abstractNum>
  <w:abstractNum w:abstractNumId="5">
    <w:nsid w:val="8EDBDAB"/>
    <w:multiLevelType w:val="hybridMultilevel"/>
    <w:lvl w:ilvl="0">
      <w:lvlJc w:val="left"/>
      <w:lvlText w:val="%1."/>
      <w:numFmt w:val="decimal"/>
      <w:start w:val="5"/>
    </w:lvl>
  </w:abstractNum>
  <w:abstractNum w:abstractNumId="6">
    <w:nsid w:val="79838CB2"/>
    <w:multiLevelType w:val="hybridMultilevel"/>
    <w:lvl w:ilvl="0">
      <w:lvlJc w:val="left"/>
      <w:lvlText w:val="%1"/>
      <w:numFmt w:val="decimal"/>
      <w:start w:val="12"/>
    </w:lvl>
  </w:abstractNum>
  <w:abstractNum w:abstractNumId="7">
    <w:nsid w:val="4353D0CD"/>
    <w:multiLevelType w:val="hybridMultilevel"/>
    <w:lvl w:ilvl="0">
      <w:lvlJc w:val="left"/>
      <w:lvlText w:val="%1."/>
      <w:numFmt w:val="decimal"/>
      <w:start w:val="1"/>
    </w:lvl>
  </w:abstractNum>
  <w:abstractNum w:abstractNumId="8">
    <w:nsid w:val="B03E0C6"/>
    <w:multiLevelType w:val="hybridMultilevel"/>
    <w:lvl w:ilvl="0">
      <w:lvlJc w:val="left"/>
      <w:lvlText w:val="%1."/>
      <w:numFmt w:val="decimal"/>
      <w:start w:val="2"/>
    </w:lvl>
  </w:abstractNum>
  <w:abstractNum w:abstractNumId="9">
    <w:nsid w:val="189A769B"/>
    <w:multiLevelType w:val="hybridMultilevel"/>
    <w:lvl w:ilvl="0">
      <w:lvlJc w:val="left"/>
      <w:lvlText w:val="%1."/>
      <w:numFmt w:val="decimal"/>
      <w:start w:val="3"/>
    </w:lvl>
  </w:abstractNum>
  <w:abstractNum w:abstractNumId="10">
    <w:nsid w:val="54E49EB4"/>
    <w:multiLevelType w:val="hybridMultilevel"/>
    <w:lvl w:ilvl="0">
      <w:lvlJc w:val="left"/>
      <w:lvlText w:val="%1."/>
      <w:numFmt w:val="decimal"/>
      <w:start w:val="4"/>
    </w:lvl>
  </w:abstractNum>
  <w:abstractNum w:abstractNumId="11">
    <w:nsid w:val="71F32454"/>
    <w:multiLevelType w:val="hybridMultilevel"/>
    <w:lvl w:ilvl="0">
      <w:lvlJc w:val="left"/>
      <w:lvlText w:val="%1."/>
      <w:numFmt w:val="decimal"/>
      <w:start w:val="5"/>
    </w:lvl>
  </w:abstractNum>
  <w:abstractNum w:abstractNumId="12">
    <w:nsid w:val="2CA88611"/>
    <w:multiLevelType w:val="hybridMultilevel"/>
    <w:lvl w:ilvl="0">
      <w:lvlJc w:val="left"/>
      <w:lvlText w:val="%1"/>
      <w:numFmt w:val="decimal"/>
      <w:start w:val="12"/>
    </w:lvl>
  </w:abstractNum>
  <w:abstractNum w:abstractNumId="13">
    <w:nsid w:val="836C40E"/>
    <w:multiLevelType w:val="hybridMultilevel"/>
    <w:lvl w:ilvl="0">
      <w:lvlJc w:val="left"/>
      <w:lvlText w:val="%1."/>
      <w:numFmt w:val="decimal"/>
      <w:start w:val="1"/>
    </w:lvl>
  </w:abstractNum>
  <w:abstractNum w:abstractNumId="14">
    <w:nsid w:val="2901D82"/>
    <w:multiLevelType w:val="hybridMultilevel"/>
    <w:lvl w:ilvl="0">
      <w:lvlJc w:val="left"/>
      <w:lvlText w:val="%1."/>
      <w:numFmt w:val="decimal"/>
      <w:start w:val="2"/>
    </w:lvl>
  </w:abstractNum>
  <w:abstractNum w:abstractNumId="15">
    <w:nsid w:val="3A95F874"/>
    <w:multiLevelType w:val="hybridMultilevel"/>
    <w:lvl w:ilvl="0">
      <w:lvlJc w:val="left"/>
      <w:lvlText w:val="%1."/>
      <w:numFmt w:val="decimal"/>
      <w:start w:val="3"/>
    </w:lvl>
  </w:abstractNum>
  <w:abstractNum w:abstractNumId="16">
    <w:nsid w:val="8138641"/>
    <w:multiLevelType w:val="hybridMultilevel"/>
    <w:lvl w:ilvl="0">
      <w:lvlJc w:val="left"/>
      <w:lvlText w:val="%1."/>
      <w:numFmt w:val="decimal"/>
      <w:start w:val="4"/>
    </w:lvl>
  </w:abstractNum>
  <w:abstractNum w:abstractNumId="17">
    <w:nsid w:val="1E7FF521"/>
    <w:multiLevelType w:val="hybridMultilevel"/>
    <w:lvl w:ilvl="0">
      <w:lvlJc w:val="left"/>
      <w:lvlText w:val="%1."/>
      <w:numFmt w:val="decimal"/>
      <w:start w:val="5"/>
    </w:lvl>
  </w:abstractNum>
  <w:abstractNum w:abstractNumId="18">
    <w:nsid w:val="7C3DBD3D"/>
    <w:multiLevelType w:val="hybridMultilevel"/>
    <w:lvl w:ilvl="0">
      <w:lvlJc w:val="left"/>
      <w:lvlText w:val="%1"/>
      <w:numFmt w:val="decimal"/>
      <w:start w:val="12"/>
    </w:lvl>
  </w:abstractNum>
  <w:abstractNum w:abstractNumId="19">
    <w:nsid w:val="737B8DDC"/>
    <w:multiLevelType w:val="hybridMultilevel"/>
    <w:lvl w:ilvl="0">
      <w:lvlJc w:val="left"/>
      <w:lvlText w:val="%1."/>
      <w:numFmt w:val="decimal"/>
      <w:start w:val="1"/>
    </w:lvl>
  </w:abstractNum>
  <w:abstractNum w:abstractNumId="20">
    <w:nsid w:val="6CEAF087"/>
    <w:multiLevelType w:val="hybridMultilevel"/>
    <w:lvl w:ilvl="0">
      <w:lvlJc w:val="left"/>
      <w:lvlText w:val="%1."/>
      <w:numFmt w:val="decimal"/>
      <w:start w:val="2"/>
    </w:lvl>
  </w:abstractNum>
  <w:abstractNum w:abstractNumId="21">
    <w:nsid w:val="22221A70"/>
    <w:multiLevelType w:val="hybridMultilevel"/>
    <w:lvl w:ilvl="0">
      <w:lvlJc w:val="left"/>
      <w:lvlText w:val="%1."/>
      <w:numFmt w:val="decimal"/>
      <w:start w:val="3"/>
    </w:lvl>
  </w:abstractNum>
  <w:abstractNum w:abstractNumId="22">
    <w:nsid w:val="4516DDE9"/>
    <w:multiLevelType w:val="hybridMultilevel"/>
    <w:lvl w:ilvl="0">
      <w:lvlJc w:val="left"/>
      <w:lvlText w:val="%1."/>
      <w:numFmt w:val="decimal"/>
      <w:start w:val="4"/>
    </w:lvl>
  </w:abstractNum>
  <w:abstractNum w:abstractNumId="23">
    <w:nsid w:val="3006C83E"/>
    <w:multiLevelType w:val="hybridMultilevel"/>
    <w:lvl w:ilvl="0">
      <w:lvlJc w:val="left"/>
      <w:lvlText w:val="%1."/>
      <w:numFmt w:val="decimal"/>
      <w:start w:val="5"/>
    </w:lvl>
  </w:abstractNum>
  <w:abstractNum w:abstractNumId="24">
    <w:nsid w:val="614FD4A1"/>
    <w:multiLevelType w:val="hybridMultilevel"/>
    <w:lvl w:ilvl="0">
      <w:lvlJc w:val="left"/>
      <w:lvlText w:val="%1"/>
      <w:numFmt w:val="decimal"/>
      <w:start w:val="12"/>
    </w:lvl>
  </w:abstractNum>
  <w:abstractNum w:abstractNumId="25">
    <w:nsid w:val="419AC241"/>
    <w:multiLevelType w:val="hybridMultilevel"/>
    <w:lvl w:ilvl="0">
      <w:lvlJc w:val="left"/>
      <w:lvlText w:val="%1."/>
      <w:numFmt w:val="decimal"/>
      <w:start w:val="1"/>
    </w:lvl>
  </w:abstractNum>
  <w:abstractNum w:abstractNumId="26">
    <w:nsid w:val="5577F8E1"/>
    <w:multiLevelType w:val="hybridMultilevel"/>
    <w:lvl w:ilvl="0">
      <w:lvlJc w:val="left"/>
      <w:lvlText w:val="%1."/>
      <w:numFmt w:val="decimal"/>
      <w:start w:val="2"/>
    </w:lvl>
  </w:abstractNum>
  <w:abstractNum w:abstractNumId="27">
    <w:nsid w:val="440BADFC"/>
    <w:multiLevelType w:val="hybridMultilevel"/>
    <w:lvl w:ilvl="0">
      <w:lvlJc w:val="left"/>
      <w:lvlText w:val="%1."/>
      <w:numFmt w:val="decimal"/>
      <w:start w:val="3"/>
    </w:lvl>
  </w:abstractNum>
  <w:abstractNum w:abstractNumId="28">
    <w:nsid w:val="5072367"/>
    <w:multiLevelType w:val="hybridMultilevel"/>
    <w:lvl w:ilvl="0">
      <w:lvlJc w:val="left"/>
      <w:lvlText w:val="%1."/>
      <w:numFmt w:val="decimal"/>
      <w:start w:val="4"/>
    </w:lvl>
  </w:abstractNum>
  <w:abstractNum w:abstractNumId="29">
    <w:nsid w:val="3804823E"/>
    <w:multiLevelType w:val="hybridMultilevel"/>
    <w:lvl w:ilvl="0">
      <w:lvlJc w:val="left"/>
      <w:lvlText w:val="%1."/>
      <w:numFmt w:val="decimal"/>
      <w:start w:val="5"/>
    </w:lvl>
  </w:abstractNum>
  <w:abstractNum w:abstractNumId="30">
    <w:nsid w:val="77465F01"/>
    <w:multiLevelType w:val="hybridMultilevel"/>
    <w:lvl w:ilvl="0">
      <w:lvlJc w:val="left"/>
      <w:lvlText w:val="%1"/>
      <w:numFmt w:val="decimal"/>
      <w:start w:val="12"/>
    </w:lvl>
  </w:abstractNum>
  <w:abstractNum w:abstractNumId="31">
    <w:nsid w:val="7724C67E"/>
    <w:multiLevelType w:val="hybridMultilevel"/>
    <w:lvl w:ilvl="0">
      <w:lvlJc w:val="left"/>
      <w:lvlText w:val="%1."/>
      <w:numFmt w:val="decimal"/>
      <w:start w:val="1"/>
    </w:lvl>
  </w:abstractNum>
  <w:abstractNum w:abstractNumId="32">
    <w:nsid w:val="5C482A97"/>
    <w:multiLevelType w:val="hybridMultilevel"/>
    <w:lvl w:ilvl="0">
      <w:lvlJc w:val="left"/>
      <w:lvlText w:val="%1."/>
      <w:numFmt w:val="decimal"/>
      <w:start w:val="2"/>
    </w:lvl>
  </w:abstractNum>
  <w:abstractNum w:abstractNumId="33">
    <w:nsid w:val="2463B9EA"/>
    <w:multiLevelType w:val="hybridMultilevel"/>
    <w:lvl w:ilvl="0">
      <w:lvlJc w:val="left"/>
      <w:lvlText w:val="%1."/>
      <w:numFmt w:val="decimal"/>
      <w:start w:val="3"/>
    </w:lvl>
  </w:abstractNum>
  <w:abstractNum w:abstractNumId="34">
    <w:nsid w:val="5E884ADC"/>
    <w:multiLevelType w:val="hybridMultilevel"/>
    <w:lvl w:ilvl="0">
      <w:lvlJc w:val="left"/>
      <w:lvlText w:val="%1."/>
      <w:numFmt w:val="decimal"/>
      <w:start w:val="4"/>
    </w:lvl>
  </w:abstractNum>
  <w:abstractNum w:abstractNumId="35">
    <w:nsid w:val="51EAD36B"/>
    <w:multiLevelType w:val="hybridMultilevel"/>
    <w:lvl w:ilvl="0">
      <w:lvlJc w:val="left"/>
      <w:lvlText w:val="%1."/>
      <w:numFmt w:val="decimal"/>
      <w:start w:val="5"/>
    </w:lvl>
  </w:abstractNum>
  <w:abstractNum w:abstractNumId="36">
    <w:nsid w:val="2D517796"/>
    <w:multiLevelType w:val="hybridMultilevel"/>
    <w:lvl w:ilvl="0">
      <w:lvlJc w:val="left"/>
      <w:lvlText w:val="%1"/>
      <w:numFmt w:val="decimal"/>
      <w:start w:val="12"/>
    </w:lvl>
  </w:abstractNum>
  <w:abstractNum w:abstractNumId="37">
    <w:nsid w:val="580BD78F"/>
    <w:multiLevelType w:val="hybridMultilevel"/>
    <w:lvl w:ilvl="0">
      <w:lvlJc w:val="left"/>
      <w:lvlText w:val="(%1)"/>
      <w:numFmt w:val="lowerLetter"/>
      <w:start w:val="2"/>
    </w:lvl>
  </w:abstractNum>
  <w:abstractNum w:abstractNumId="38">
    <w:nsid w:val="153EA438"/>
    <w:multiLevelType w:val="hybridMultilevel"/>
    <w:lvl w:ilvl="0">
      <w:lvlJc w:val="left"/>
      <w:lvlText w:val="%1)"/>
      <w:numFmt w:val="upperLetter"/>
      <w:start w:val="35"/>
    </w:lvl>
  </w:abstractNum>
  <w:abstractNum w:abstractNumId="39">
    <w:nsid w:val="3855585C"/>
    <w:multiLevelType w:val="hybridMultilevel"/>
    <w:lvl w:ilvl="0">
      <w:lvlJc w:val="left"/>
      <w:lvlText w:val="(%1)"/>
      <w:numFmt w:val="upperLetter"/>
      <w:start w:val="1"/>
    </w:lvl>
  </w:abstractNum>
  <w:abstractNum w:abstractNumId="40">
    <w:nsid w:val="70A64E2A"/>
    <w:multiLevelType w:val="hybridMultilevel"/>
    <w:lvl w:ilvl="0">
      <w:lvlJc w:val="left"/>
      <w:lvlText w:val="*"/>
      <w:numFmt w:val="bullet"/>
      <w:start w:val="1"/>
    </w:lvl>
  </w:abstractNum>
  <w:abstractNum w:abstractNumId="41">
    <w:nsid w:val="6A2342EC"/>
    <w:multiLevelType w:val="hybridMultilevel"/>
    <w:lvl w:ilvl="0">
      <w:lvlJc w:val="left"/>
      <w:lvlText w:val="(%1)"/>
      <w:numFmt w:val="upperLetter"/>
      <w:start w:val="2"/>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2019-12-14T01:30:23Z</dcterms:created>
  <dcterms:modified xsi:type="dcterms:W3CDTF">2019-12-14T01:30:23Z</dcterms:modified>
</cp:coreProperties>
</file>