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40"/>
          </w:cols>
          <w:pgMar w:left="240" w:top="226" w:right="29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 Mogharbel Khaled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4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Operations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03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2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$0.01 Par Value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11/25/2019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1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21,385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37.0674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69,872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980" w:space="720"/>
            <w:col w:w="566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00"/>
          </w:cols>
          <w:pgMar w:left="240" w:top="226" w:right="29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60"/>
      </w:cols>
      <w:pgMar w:left="240" w:top="226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2019-11-27T11:58:10Z</dcterms:created>
  <dcterms:modified xsi:type="dcterms:W3CDTF">2019-11-27T11:58:10Z</dcterms:modified>
</cp:coreProperties>
</file>