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SCHLUMBERGER N.V.</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(SCHLUMBERGER LIMITED)</w:t>
      </w: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806857108</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PAGE 1 OF 4 PAGES</w:t>
      </w:r>
    </w:p>
    <w:p>
      <w:pPr>
        <w:sectPr>
          <w:pgSz w:w="11900" w:h="16838" w:orient="portrait"/>
          <w:cols w:equalWidth="0" w:num="1">
            <w:col w:w="11360"/>
          </w:cols>
          <w:pgMar w:left="240" w:top="517"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40" w:type="dxa"/>
            <w:vAlign w:val="bottom"/>
            <w:gridSpan w:val="6"/>
          </w:tcPr>
          <w:p>
            <w:pPr>
              <w:spacing w:after="0"/>
              <w:rPr>
                <w:sz w:val="20"/>
                <w:szCs w:val="20"/>
                <w:color w:val="auto"/>
              </w:rPr>
            </w:pPr>
            <w:r>
              <w:rPr>
                <w:rFonts w:ascii="Arial" w:cs="Arial" w:eastAsia="Arial" w:hAnsi="Arial"/>
                <w:sz w:val="18"/>
                <w:szCs w:val="18"/>
                <w:color w:val="auto"/>
                <w:w w:val="91"/>
              </w:rPr>
              <w:t>CUSIP NO. 806857108</w:t>
            </w:r>
          </w:p>
        </w:tc>
        <w:tc>
          <w:tcPr>
            <w:tcW w:w="140" w:type="dxa"/>
            <w:vAlign w:val="bottom"/>
          </w:tcPr>
          <w:p>
            <w:pPr>
              <w:spacing w:after="0"/>
              <w:rPr>
                <w:sz w:val="20"/>
                <w:szCs w:val="20"/>
                <w:color w:val="auto"/>
              </w:rPr>
            </w:pPr>
          </w:p>
        </w:tc>
        <w:tc>
          <w:tcPr>
            <w:tcW w:w="7000" w:type="dxa"/>
            <w:vAlign w:val="bottom"/>
          </w:tcPr>
          <w:p>
            <w:pPr>
              <w:ind w:left="3740"/>
              <w:spacing w:after="0"/>
              <w:rPr>
                <w:sz w:val="20"/>
                <w:szCs w:val="20"/>
                <w:color w:val="auto"/>
              </w:rPr>
            </w:pPr>
            <w:r>
              <w:rPr>
                <w:rFonts w:ascii="Arial" w:cs="Arial" w:eastAsia="Arial" w:hAnsi="Arial"/>
                <w:sz w:val="18"/>
                <w:szCs w:val="18"/>
                <w:color w:val="auto"/>
              </w:rPr>
              <w:t>13G</w:t>
            </w:r>
          </w:p>
        </w:tc>
        <w:tc>
          <w:tcPr>
            <w:tcW w:w="2560" w:type="dxa"/>
            <w:vAlign w:val="bottom"/>
          </w:tcPr>
          <w:p>
            <w:pPr>
              <w:ind w:left="940"/>
              <w:spacing w:after="0"/>
              <w:rPr>
                <w:sz w:val="20"/>
                <w:szCs w:val="20"/>
                <w:color w:val="auto"/>
              </w:rPr>
            </w:pPr>
            <w:r>
              <w:rPr>
                <w:rFonts w:ascii="Arial" w:cs="Arial" w:eastAsia="Arial" w:hAnsi="Arial"/>
                <w:sz w:val="18"/>
                <w:szCs w:val="18"/>
                <w:color w:val="auto"/>
                <w:w w:val="89"/>
              </w:rPr>
              <w:t>PAGE 2 OF 4 PAGES</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200" w:type="dxa"/>
            <w:vAlign w:val="bottom"/>
            <w:tcBorders>
              <w:bottom w:val="single" w:sz="8" w:color="auto"/>
            </w:tcBorders>
            <w:gridSpan w:val="5"/>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8200" w:type="dxa"/>
            <w:vAlign w:val="bottom"/>
            <w:gridSpan w:val="5"/>
          </w:tcPr>
          <w:p>
            <w:pPr>
              <w:ind w:left="100"/>
              <w:spacing w:after="0" w:line="195" w:lineRule="exact"/>
              <w:rPr>
                <w:sz w:val="20"/>
                <w:szCs w:val="20"/>
                <w:color w:val="auto"/>
              </w:rPr>
            </w:pPr>
            <w:r>
              <w:rPr>
                <w:rFonts w:ascii="Arial" w:cs="Arial" w:eastAsia="Arial" w:hAnsi="Arial"/>
                <w:sz w:val="18"/>
                <w:szCs w:val="18"/>
                <w:color w:val="auto"/>
              </w:rPr>
              <w:t>NAME OF REPORTING PERSON</w:t>
            </w:r>
          </w:p>
        </w:tc>
        <w:tc>
          <w:tcPr>
            <w:tcW w:w="2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820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Dodge &amp; Cox</w:t>
            </w:r>
          </w:p>
        </w:tc>
        <w:tc>
          <w:tcPr>
            <w:tcW w:w="7000" w:type="dxa"/>
            <w:vAlign w:val="bottom"/>
            <w:tcBorders>
              <w:bottom w:val="single" w:sz="8" w:color="auto"/>
            </w:tcBorders>
          </w:tcPr>
          <w:p>
            <w:pPr>
              <w:jc w:val="right"/>
              <w:ind w:right="5230"/>
              <w:spacing w:after="0"/>
              <w:rPr>
                <w:sz w:val="20"/>
                <w:szCs w:val="20"/>
                <w:color w:val="auto"/>
              </w:rPr>
            </w:pPr>
            <w:r>
              <w:rPr>
                <w:rFonts w:ascii="Arial" w:cs="Arial" w:eastAsia="Arial" w:hAnsi="Arial"/>
                <w:sz w:val="18"/>
                <w:szCs w:val="18"/>
                <w:color w:val="auto"/>
              </w:rPr>
              <w:t>94-1441976</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820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gridSpan w:val="3"/>
          </w:tcPr>
          <w:p>
            <w:pPr>
              <w:ind w:left="140"/>
              <w:spacing w:after="0"/>
              <w:rPr>
                <w:sz w:val="20"/>
                <w:szCs w:val="20"/>
                <w:color w:val="auto"/>
              </w:rPr>
            </w:pPr>
            <w:r>
              <w:rPr>
                <w:rFonts w:ascii="Arial" w:cs="Arial" w:eastAsia="Arial" w:hAnsi="Arial"/>
                <w:sz w:val="18"/>
                <w:szCs w:val="18"/>
                <w:color w:val="auto"/>
              </w:rPr>
              <w:t>(b)</w:t>
            </w:r>
          </w:p>
        </w:tc>
        <w:tc>
          <w:tcPr>
            <w:tcW w:w="70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20"/>
                <w:szCs w:val="20"/>
                <w:color w:val="auto"/>
              </w:rPr>
            </w:pPr>
          </w:p>
        </w:tc>
        <w:tc>
          <w:tcPr>
            <w:tcW w:w="820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8200" w:type="dxa"/>
            <w:vAlign w:val="bottom"/>
            <w:tcBorders>
              <w:bottom w:val="single" w:sz="8" w:color="auto"/>
            </w:tcBorders>
            <w:gridSpan w:val="5"/>
          </w:tcPr>
          <w:p>
            <w:pPr>
              <w:spacing w:after="0"/>
              <w:rPr>
                <w:sz w:val="21"/>
                <w:szCs w:val="21"/>
                <w:color w:val="auto"/>
              </w:rPr>
            </w:pPr>
          </w:p>
        </w:tc>
        <w:tc>
          <w:tcPr>
            <w:tcW w:w="2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82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California - U.S.A.</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71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2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45,523,261</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7140" w:type="dxa"/>
            <w:vAlign w:val="bottom"/>
            <w:gridSpan w:val="2"/>
          </w:tcPr>
          <w:p>
            <w:pPr>
              <w:ind w:left="40"/>
              <w:spacing w:after="0"/>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vMerge w:val="restart"/>
          </w:tcPr>
          <w:p>
            <w:pPr>
              <w:ind w:left="40"/>
              <w:spacing w:after="0"/>
              <w:rPr>
                <w:sz w:val="20"/>
                <w:szCs w:val="20"/>
                <w:color w:val="auto"/>
              </w:rPr>
            </w:pPr>
            <w:r>
              <w:rPr>
                <w:rFonts w:ascii="Arial" w:cs="Arial" w:eastAsia="Arial" w:hAnsi="Arial"/>
                <w:sz w:val="18"/>
                <w:szCs w:val="18"/>
                <w:color w:val="auto"/>
                <w:w w:val="79"/>
              </w:rPr>
              <w:t>0</w:t>
            </w:r>
          </w:p>
        </w:tc>
        <w:tc>
          <w:tcPr>
            <w:tcW w:w="700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000" w:type="dxa"/>
            <w:vAlign w:val="bottom"/>
            <w:tcBorders>
              <w:bottom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2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7140" w:type="dxa"/>
            <w:vAlign w:val="bottom"/>
            <w:gridSpan w:val="2"/>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40" w:type="dxa"/>
            <w:vAlign w:val="bottom"/>
            <w:gridSpan w:val="2"/>
          </w:tcPr>
          <w:p>
            <w:pPr>
              <w:ind w:left="40"/>
              <w:spacing w:after="0"/>
              <w:rPr>
                <w:sz w:val="20"/>
                <w:szCs w:val="20"/>
                <w:color w:val="auto"/>
              </w:rPr>
            </w:pPr>
            <w:r>
              <w:rPr>
                <w:rFonts w:ascii="Arial" w:cs="Arial" w:eastAsia="Arial" w:hAnsi="Arial"/>
                <w:sz w:val="18"/>
                <w:szCs w:val="18"/>
                <w:color w:val="auto"/>
              </w:rPr>
              <w:t>47,101,905</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2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0" w:type="dxa"/>
            <w:vAlign w:val="bottom"/>
            <w:tcBorders>
              <w:bottom w:val="single" w:sz="8" w:color="auto"/>
            </w:tcBorders>
          </w:tcPr>
          <w:p>
            <w:pPr>
              <w:spacing w:after="0"/>
              <w:rPr>
                <w:sz w:val="5"/>
                <w:szCs w:val="5"/>
                <w:color w:val="auto"/>
              </w:rPr>
            </w:pPr>
          </w:p>
        </w:tc>
        <w:tc>
          <w:tcPr>
            <w:tcW w:w="2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2"/>
                <w:szCs w:val="12"/>
                <w:color w:val="auto"/>
              </w:rPr>
            </w:pPr>
          </w:p>
        </w:tc>
        <w:tc>
          <w:tcPr>
            <w:tcW w:w="71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7140" w:type="dxa"/>
            <w:vAlign w:val="bottom"/>
            <w:gridSpan w:val="2"/>
            <w:vMerge w:val="continue"/>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0</w:t>
            </w:r>
          </w:p>
        </w:tc>
        <w:tc>
          <w:tcPr>
            <w:tcW w:w="700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w w:val="75"/>
              </w:rPr>
              <w:t>AGGREGATE</w:t>
            </w:r>
          </w:p>
        </w:tc>
        <w:tc>
          <w:tcPr>
            <w:tcW w:w="7200" w:type="dxa"/>
            <w:vAlign w:val="bottom"/>
            <w:gridSpan w:val="3"/>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5"/>
              </w:rPr>
              <w:t>47,101,905</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820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20"/>
                <w:szCs w:val="20"/>
                <w:color w:val="auto"/>
              </w:rPr>
            </w:pPr>
          </w:p>
        </w:tc>
        <w:tc>
          <w:tcPr>
            <w:tcW w:w="82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820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IA</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0" w:type="dxa"/>
            <w:vAlign w:val="bottom"/>
          </w:tcPr>
          <w:p>
            <w:pPr>
              <w:ind w:left="3040"/>
              <w:spacing w:after="0"/>
              <w:rPr>
                <w:sz w:val="20"/>
                <w:szCs w:val="20"/>
                <w:color w:val="auto"/>
              </w:rPr>
            </w:pPr>
            <w:r>
              <w:rPr>
                <w:rFonts w:ascii="Arial" w:cs="Arial" w:eastAsia="Arial" w:hAnsi="Arial"/>
                <w:sz w:val="18"/>
                <w:szCs w:val="18"/>
                <w:color w:val="auto"/>
              </w:rPr>
              <w:t>PAGE 2 OF 4 PAGES</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LIMITED)</w:t>
      </w:r>
    </w:p>
    <w:p>
      <w:pPr>
        <w:spacing w:after="0" w:line="3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u w:val="single" w:color="auto"/>
          <w:color w:val="auto"/>
        </w:rPr>
        <w:t>Address of Issuer’s Principal Executive Offices</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5599 SAN FELIPE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75007</w:t>
      </w:r>
    </w:p>
    <w:p>
      <w:pPr>
        <w:spacing w:after="0" w:line="3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Dodge &amp; Cox</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u w:val="single" w:color="auto"/>
          <w:color w:val="auto"/>
        </w:rPr>
        <w:t>Address of the Principal Office or, if none, Residence</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555 California Street, 40th Floor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Francisco, CA 94104</w:t>
      </w:r>
    </w:p>
    <w:p>
      <w:pPr>
        <w:spacing w:after="0" w:line="3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6"/>
          <w:szCs w:val="16"/>
          <w:u w:val="single" w:color="auto"/>
          <w:color w:val="auto"/>
        </w:rPr>
        <w:t>Citizenship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California - U.S.A.</w:t>
      </w:r>
    </w:p>
    <w:p>
      <w:pPr>
        <w:spacing w:after="0" w:line="374" w:lineRule="exact"/>
        <w:rPr>
          <w:sz w:val="20"/>
          <w:szCs w:val="20"/>
          <w:color w:val="auto"/>
        </w:rPr>
      </w:pPr>
    </w:p>
    <w:p>
      <w:pPr>
        <w:jc w:val="center"/>
        <w:ind w:right="7339"/>
        <w:spacing w:after="0"/>
        <w:tabs>
          <w:tab w:leader="none" w:pos="22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u w:val="single" w:color="auto"/>
          <w:color w:val="auto"/>
        </w:rPr>
        <w:t>Title of Class of Securities</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Common Stock</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u w:val="single" w:color="auto"/>
          <w:color w:val="auto"/>
        </w:rPr>
        <w:t>CUSIP Number</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806857108</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If the Statement is being filed pursuant to Rule 13d-1(b), or 13d-2(b), check whether the person filing is a</w:t>
      </w:r>
      <w:r>
        <w:rPr>
          <w:rFonts w:ascii="Arial" w:cs="Arial" w:eastAsia="Arial" w:hAnsi="Arial"/>
          <w:sz w:val="16"/>
          <w:szCs w:val="16"/>
          <w:color w:val="auto"/>
        </w:rPr>
        <w:t>:</w:t>
      </w:r>
    </w:p>
    <w:p>
      <w:pPr>
        <w:spacing w:after="0" w:line="98" w:lineRule="exact"/>
        <w:rPr>
          <w:sz w:val="20"/>
          <w:szCs w:val="20"/>
          <w:color w:val="auto"/>
        </w:rPr>
      </w:pPr>
    </w:p>
    <w:p>
      <w:pPr>
        <w:ind w:left="1480" w:hanging="567"/>
        <w:spacing w:after="0" w:line="196" w:lineRule="exact"/>
        <w:tabs>
          <w:tab w:leader="none" w:pos="1480" w:val="left"/>
        </w:tabs>
        <w:numPr>
          <w:ilvl w:val="0"/>
          <w:numId w:val="3"/>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Investment Advisor registered under section 203 of the Investment Advisors Act of 1940</w:t>
      </w:r>
    </w:p>
    <w:p>
      <w:pPr>
        <w:spacing w:after="0" w:line="200" w:lineRule="exact"/>
        <w:rPr>
          <w:sz w:val="20"/>
          <w:szCs w:val="20"/>
          <w:color w:val="auto"/>
        </w:rPr>
      </w:pPr>
    </w:p>
    <w:p>
      <w:pPr>
        <w:spacing w:after="0" w:line="21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131" w:lineRule="exact"/>
        <w:rPr>
          <w:sz w:val="20"/>
          <w:szCs w:val="20"/>
          <w:color w:val="auto"/>
        </w:rPr>
      </w:pPr>
    </w:p>
    <w:p>
      <w:pPr>
        <w:ind w:left="1500" w:right="6619" w:hanging="587"/>
        <w:spacing w:after="0" w:line="383" w:lineRule="auto"/>
        <w:tabs>
          <w:tab w:leader="none" w:pos="148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47,101,905</w:t>
      </w:r>
    </w:p>
    <w:p>
      <w:pPr>
        <w:spacing w:after="0" w:line="1" w:lineRule="exact"/>
        <w:rPr>
          <w:rFonts w:ascii="Arial" w:cs="Arial" w:eastAsia="Arial" w:hAnsi="Arial"/>
          <w:sz w:val="18"/>
          <w:szCs w:val="18"/>
          <w:color w:val="auto"/>
        </w:rPr>
      </w:pPr>
    </w:p>
    <w:p>
      <w:pPr>
        <w:ind w:left="1500" w:right="7519" w:hanging="587"/>
        <w:spacing w:after="0" w:line="399" w:lineRule="auto"/>
        <w:tabs>
          <w:tab w:leader="none" w:pos="148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 3.4%</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PAGE 3 OF 4 PAGES</w:t>
      </w:r>
    </w:p>
    <w:p>
      <w:pPr>
        <w:sectPr>
          <w:pgSz w:w="11900" w:h="16838" w:orient="portrait"/>
          <w:cols w:equalWidth="0" w:num="1">
            <w:col w:w="10219"/>
          </w:cols>
          <w:pgMar w:left="240" w:top="274" w:right="1440" w:bottom="1440" w:gutter="0" w:footer="0" w:header="0"/>
        </w:sectPr>
      </w:pPr>
    </w:p>
    <w:bookmarkStart w:id="3" w:name="page4"/>
    <w:bookmarkEnd w:id="3"/>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such person has</w:t>
      </w:r>
      <w:r>
        <w:rPr>
          <w:rFonts w:ascii="Arial" w:cs="Arial" w:eastAsia="Arial" w:hAnsi="Arial"/>
          <w:sz w:val="18"/>
          <w:szCs w:val="18"/>
          <w:color w:val="auto"/>
        </w:rPr>
        <w:t>:</w:t>
      </w:r>
    </w:p>
    <w:p>
      <w:pPr>
        <w:spacing w:after="0" w:line="131"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45,523,261</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47,101,905</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117" w:lineRule="exact"/>
        <w:rPr>
          <w:sz w:val="20"/>
          <w:szCs w:val="20"/>
          <w:color w:val="auto"/>
        </w:rPr>
      </w:pPr>
    </w:p>
    <w:p>
      <w:pPr>
        <w:ind w:left="920" w:right="1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Five Percent on Behalf of Another Person</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Notice of Dissolution of a Group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117" w:lineRule="exact"/>
        <w:rPr>
          <w:sz w:val="20"/>
          <w:szCs w:val="20"/>
          <w:color w:val="auto"/>
        </w:rPr>
      </w:pPr>
    </w:p>
    <w:p>
      <w:pPr>
        <w:ind w:left="9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March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M. MISTELE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Thomas M. Mistele</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COO &amp; Senior Counsel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4 PAGES</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5"/>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2019-12-21T00:37:24Z</dcterms:created>
  <dcterms:modified xsi:type="dcterms:W3CDTF">2019-12-21T00:37:24Z</dcterms:modified>
</cp:coreProperties>
</file>