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25,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40" w:space="720"/>
            <w:col w:w="2840" w:space="720"/>
            <w:col w:w="240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u w:val="single" w:color="auto"/>
          <w:color w:val="auto"/>
        </w:rPr>
        <w:t>Regulation FD Disclosure.</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September 25, 2008, Schlumberger Limited issued a press release entitled “Schlumberger Hosts 2008 Investor Conference on September 30th.” The text of the press release is as follows: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Hosts 2008 Investor Conference on September 30th</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HOUSTON, September 25, 2008 - Schlumberger Limited [NYSE:SLB] announced today that it is hosting its 2008 Investor Conference in Houston, Texas, on Tuesday, September 30, 2008, beginning at 8:45 am Central Time.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management presentations will be available in listen-only mode through the company’s Web site at www.SLB.com/ir. A transcript of the event’s Q&amp;A session will be published on the same Web site later in the day.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 live video webcast of the event will be broadcast simultaneously from www.SLB.com/ir on a listen-only basis beginning at 8:45 am Central Time.</w:t>
      </w:r>
    </w:p>
    <w:p>
      <w:pPr>
        <w:spacing w:after="0" w:line="19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An audio webcast of the event’s Q&amp;A session will be broadcast beginning at approximately 2:15 pm Central Time. Online attendees should log in 15 minutes prior to the start of each webcast to test their browsers and register. Following the event a replay will be available at the same URL until October 15,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Schlumberger is the world’s leading oilfield services company, supplying technology, information solutions and integrated project management that optimize reservoir performance for customers working in the oil and gas industry. The company employs more than 84,000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2007, Schlumberger revenue was $23.28 billion. For more information, visit www.SLB.com.</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2008</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2019-12-11T13:27:13Z</dcterms:created>
  <dcterms:modified xsi:type="dcterms:W3CDTF">2019-12-11T13:27:13Z</dcterms:modified>
</cp:coreProperties>
</file>