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5"/>
          </w:tcPr>
          <w:p>
            <w:pPr>
              <w:jc w:val="center"/>
              <w:ind w:right="446"/>
              <w:spacing w:after="0"/>
              <w:rPr>
                <w:sz w:val="20"/>
                <w:szCs w:val="20"/>
                <w:color w:val="auto"/>
              </w:rPr>
            </w:pPr>
            <w:r>
              <w:rPr>
                <w:rFonts w:ascii="Arial" w:cs="Arial" w:eastAsia="Arial" w:hAnsi="Arial"/>
                <w:sz w:val="14"/>
                <w:szCs w:val="14"/>
                <w:b w:val="1"/>
                <w:bCs w:val="1"/>
                <w:color w:val="auto"/>
              </w:rPr>
              <w:t>UNITED STATES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20" w:type="dxa"/>
            <w:vAlign w:val="bottom"/>
            <w:gridSpan w:val="10"/>
          </w:tcPr>
          <w:p>
            <w:pPr>
              <w:jc w:val="center"/>
              <w:ind w:left="1633"/>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0" w:type="dxa"/>
            <w:vAlign w:val="bottom"/>
            <w:gridSpan w:val="5"/>
            <w:vMerge w:val="restart"/>
          </w:tcPr>
          <w:p>
            <w:pPr>
              <w:jc w:val="center"/>
              <w:ind w:right="406"/>
              <w:spacing w:after="0"/>
              <w:rPr>
                <w:sz w:val="20"/>
                <w:szCs w:val="20"/>
                <w:color w:val="auto"/>
              </w:rPr>
            </w:pPr>
            <w:r>
              <w:rPr>
                <w:rFonts w:ascii="Arial" w:cs="Arial" w:eastAsia="Arial" w:hAnsi="Arial"/>
                <w:sz w:val="14"/>
                <w:szCs w:val="14"/>
                <w:b w:val="1"/>
                <w:bCs w:val="1"/>
                <w:color w:val="auto"/>
                <w:w w:val="93"/>
              </w:rPr>
              <w:t>Washington, D.C. 20549</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gridSpan w:val="5"/>
            <w:vMerge w:val="restart"/>
          </w:tcPr>
          <w:p>
            <w:pPr>
              <w:ind w:left="500"/>
              <w:spacing w:after="0"/>
              <w:rPr>
                <w:sz w:val="20"/>
                <w:szCs w:val="20"/>
                <w:color w:val="auto"/>
              </w:rPr>
            </w:pPr>
            <w:r>
              <w:rPr>
                <w:rFonts w:ascii="Arial" w:cs="Arial" w:eastAsia="Arial" w:hAnsi="Arial"/>
                <w:sz w:val="18"/>
                <w:szCs w:val="18"/>
                <w:b w:val="1"/>
                <w:bCs w:val="1"/>
                <w:color w:val="auto"/>
              </w:rPr>
              <w:t>FORM 144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20" w:type="dxa"/>
            <w:vAlign w:val="bottom"/>
            <w:gridSpan w:val="10"/>
            <w:vMerge w:val="restart"/>
          </w:tcPr>
          <w:p>
            <w:pPr>
              <w:jc w:val="center"/>
              <w:ind w:left="1633"/>
              <w:spacing w:after="0"/>
              <w:rPr>
                <w:sz w:val="20"/>
                <w:szCs w:val="20"/>
                <w:color w:val="auto"/>
              </w:rPr>
            </w:pPr>
            <w:r>
              <w:rPr>
                <w:rFonts w:ascii="Arial" w:cs="Arial" w:eastAsia="Arial" w:hAnsi="Arial"/>
                <w:sz w:val="14"/>
                <w:szCs w:val="14"/>
                <w:b w:val="1"/>
                <w:bCs w:val="1"/>
                <w:color w:val="auto"/>
              </w:rPr>
              <w:t>NOTICE OF PROPOSED SALE OF SECURITIES</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vMerge w:val="restart"/>
          </w:tcPr>
          <w:p>
            <w:pPr>
              <w:spacing w:after="0"/>
              <w:rPr>
                <w:sz w:val="4"/>
                <w:szCs w:val="4"/>
                <w:color w:val="auto"/>
              </w:rPr>
            </w:pPr>
          </w:p>
        </w:tc>
        <w:tc>
          <w:tcPr>
            <w:tcW w:w="4920" w:type="dxa"/>
            <w:vAlign w:val="bottom"/>
            <w:gridSpan w:val="10"/>
            <w:vMerge w:val="continue"/>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4920" w:type="dxa"/>
            <w:vAlign w:val="bottom"/>
            <w:gridSpan w:val="10"/>
            <w:vMerge w:val="continue"/>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0" w:type="dxa"/>
            <w:vAlign w:val="bottom"/>
            <w:gridSpan w:val="14"/>
            <w:vMerge w:val="restart"/>
          </w:tcPr>
          <w:p>
            <w:pPr>
              <w:jc w:val="center"/>
              <w:ind w:left="37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0" w:type="dxa"/>
            <w:vAlign w:val="bottom"/>
            <w:gridSpan w:val="14"/>
            <w:vMerge w:val="continue"/>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60" w:type="dxa"/>
            <w:vAlign w:val="bottom"/>
            <w:tcBorders>
              <w:right w:val="single" w:sz="8" w:color="BFBFBF"/>
            </w:tcBorders>
            <w:shd w:val="clear" w:color="auto" w:fill="BFBFBF"/>
          </w:tcPr>
          <w:p>
            <w:pPr>
              <w:spacing w:after="0"/>
              <w:rPr>
                <w:sz w:val="7"/>
                <w:szCs w:val="7"/>
                <w:color w:val="auto"/>
              </w:rPr>
            </w:pPr>
          </w:p>
        </w:tc>
        <w:tc>
          <w:tcPr>
            <w:tcW w:w="30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8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60" w:type="dxa"/>
            <w:vAlign w:val="bottom"/>
            <w:gridSpan w:val="20"/>
          </w:tcPr>
          <w:p>
            <w:pPr>
              <w:ind w:left="2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60" w:type="dxa"/>
            <w:vAlign w:val="bottom"/>
            <w:tcBorders>
              <w:right w:val="single" w:sz="8" w:color="BFBFBF"/>
            </w:tcBorders>
            <w:shd w:val="clear" w:color="auto" w:fill="BFBFBF"/>
          </w:tcPr>
          <w:p>
            <w:pPr>
              <w:spacing w:after="0"/>
              <w:rPr>
                <w:sz w:val="19"/>
                <w:szCs w:val="19"/>
                <w:color w:val="auto"/>
              </w:rPr>
            </w:pPr>
          </w:p>
        </w:tc>
        <w:tc>
          <w:tcPr>
            <w:tcW w:w="30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with a market maker.</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60" w:type="dxa"/>
            <w:vAlign w:val="bottom"/>
            <w:tcBorders>
              <w:bottom w:val="single" w:sz="8" w:color="auto"/>
              <w:right w:val="single" w:sz="8" w:color="BFBFBF"/>
            </w:tcBorders>
            <w:shd w:val="clear" w:color="auto" w:fill="BFBFBF"/>
          </w:tcPr>
          <w:p>
            <w:pPr>
              <w:spacing w:after="0"/>
              <w:rPr>
                <w:sz w:val="14"/>
                <w:szCs w:val="14"/>
                <w:color w:val="auto"/>
              </w:rPr>
            </w:pPr>
          </w:p>
        </w:tc>
        <w:tc>
          <w:tcPr>
            <w:tcW w:w="30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52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i w:val="1"/>
                <w:iCs w:val="1"/>
                <w:color w:val="auto"/>
                <w:w w:val="99"/>
              </w:rPr>
              <w:t xml:space="preserve">(b) </w:t>
            </w:r>
            <w:r>
              <w:rPr>
                <w:rFonts w:ascii="Arial" w:cs="Arial" w:eastAsia="Arial" w:hAnsi="Arial"/>
                <w:sz w:val="13"/>
                <w:szCs w:val="13"/>
                <w:color w:val="auto"/>
                <w:w w:val="99"/>
              </w:rPr>
              <w:t>IRS IDENT. NO.</w:t>
            </w:r>
          </w:p>
        </w:tc>
        <w:tc>
          <w:tcPr>
            <w:tcW w:w="440" w:type="dxa"/>
            <w:vAlign w:val="bottom"/>
            <w:tcBorders>
              <w:right w:val="single" w:sz="8" w:color="auto"/>
            </w:tcBorders>
          </w:tcPr>
          <w:p>
            <w:pPr>
              <w:spacing w:after="0"/>
              <w:rPr>
                <w:sz w:val="13"/>
                <w:szCs w:val="13"/>
                <w:color w:val="auto"/>
              </w:rPr>
            </w:pPr>
          </w:p>
        </w:tc>
        <w:tc>
          <w:tcPr>
            <w:tcW w:w="144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52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60" w:type="dxa"/>
            <w:vAlign w:val="bottom"/>
            <w:tcBorders>
              <w:bottom w:val="single" w:sz="8" w:color="BFBFBF"/>
              <w:right w:val="single" w:sz="8" w:color="BFBFBF"/>
            </w:tcBorders>
            <w:shd w:val="clear" w:color="auto" w:fill="BFBFBF"/>
          </w:tcPr>
          <w:p>
            <w:pPr>
              <w:spacing w:after="0"/>
              <w:rPr>
                <w:sz w:val="23"/>
                <w:szCs w:val="23"/>
                <w:color w:val="auto"/>
              </w:rPr>
            </w:pPr>
          </w:p>
        </w:tc>
        <w:tc>
          <w:tcPr>
            <w:tcW w:w="30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4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9"/>
              </w:rPr>
              <w:t xml:space="preserve">1 </w:t>
            </w:r>
            <w:r>
              <w:rPr>
                <w:rFonts w:ascii="Arial" w:cs="Arial" w:eastAsia="Arial" w:hAnsi="Arial"/>
                <w:sz w:val="13"/>
                <w:szCs w:val="13"/>
                <w:i w:val="1"/>
                <w:iCs w:val="1"/>
                <w:color w:val="auto"/>
                <w:w w:val="99"/>
              </w:rPr>
              <w:t>(d)</w:t>
            </w:r>
            <w:r>
              <w:rPr>
                <w:rFonts w:ascii="Arial" w:cs="Arial" w:eastAsia="Arial" w:hAnsi="Arial"/>
                <w:sz w:val="13"/>
                <w:szCs w:val="13"/>
                <w:color w:val="auto"/>
                <w:w w:val="99"/>
              </w:rPr>
              <w:t xml:space="preserve"> ADDRESS OF</w:t>
            </w:r>
          </w:p>
        </w:tc>
        <w:tc>
          <w:tcPr>
            <w:tcW w:w="100" w:type="dxa"/>
            <w:vAlign w:val="bottom"/>
            <w:tcBorders>
              <w:top w:val="single" w:sz="8" w:color="auto"/>
            </w:tcBorders>
          </w:tcPr>
          <w:p>
            <w:pPr>
              <w:spacing w:after="0"/>
              <w:rPr>
                <w:sz w:val="9"/>
                <w:szCs w:val="9"/>
                <w:color w:val="auto"/>
              </w:rPr>
            </w:pPr>
          </w:p>
        </w:tc>
        <w:tc>
          <w:tcPr>
            <w:tcW w:w="218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rPr>
              <w:t>STREET</w:t>
            </w:r>
          </w:p>
        </w:tc>
        <w:tc>
          <w:tcPr>
            <w:tcW w:w="1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ind w:left="360"/>
              <w:spacing w:after="0" w:line="114" w:lineRule="exact"/>
              <w:rPr>
                <w:sz w:val="20"/>
                <w:szCs w:val="20"/>
                <w:color w:val="auto"/>
              </w:rPr>
            </w:pPr>
            <w:r>
              <w:rPr>
                <w:rFonts w:ascii="Arial" w:cs="Arial" w:eastAsia="Arial" w:hAnsi="Arial"/>
                <w:sz w:val="13"/>
                <w:szCs w:val="13"/>
                <w:color w:val="auto"/>
              </w:rPr>
              <w:t>CITY</w:t>
            </w:r>
          </w:p>
        </w:tc>
        <w:tc>
          <w:tcPr>
            <w:tcW w:w="1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rPr>
              <w:t>STATE</w:t>
            </w:r>
          </w:p>
        </w:tc>
        <w:tc>
          <w:tcPr>
            <w:tcW w:w="800" w:type="dxa"/>
            <w:vAlign w:val="bottom"/>
            <w:tcBorders>
              <w:top w:val="single" w:sz="8" w:color="auto"/>
            </w:tcBorders>
            <w:gridSpan w:val="3"/>
          </w:tcPr>
          <w:p>
            <w:pPr>
              <w:ind w:left="20"/>
              <w:spacing w:after="0" w:line="114" w:lineRule="exact"/>
              <w:rPr>
                <w:sz w:val="20"/>
                <w:szCs w:val="20"/>
                <w:color w:val="auto"/>
              </w:rPr>
            </w:pPr>
            <w:r>
              <w:rPr>
                <w:rFonts w:ascii="Arial" w:cs="Arial" w:eastAsia="Arial" w:hAnsi="Arial"/>
                <w:sz w:val="13"/>
                <w:szCs w:val="13"/>
                <w:color w:val="auto"/>
              </w:rPr>
              <w:t>ZIP CODE</w:t>
            </w:r>
          </w:p>
        </w:tc>
        <w:tc>
          <w:tcPr>
            <w:tcW w:w="20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60" w:type="dxa"/>
            <w:vAlign w:val="bottom"/>
            <w:gridSpan w:val="5"/>
            <w:vMerge w:val="restart"/>
          </w:tcPr>
          <w:p>
            <w:pPr>
              <w:ind w:left="420"/>
              <w:spacing w:after="0"/>
              <w:rPr>
                <w:sz w:val="20"/>
                <w:szCs w:val="20"/>
                <w:color w:val="auto"/>
              </w:rPr>
            </w:pPr>
            <w:r>
              <w:rPr>
                <w:rFonts w:ascii="Arial" w:cs="Arial" w:eastAsia="Arial" w:hAnsi="Arial"/>
                <w:sz w:val="18"/>
                <w:szCs w:val="18"/>
                <w:color w:val="auto"/>
              </w:rPr>
              <w:t>5599 San Felipe, 17th Floor</w:t>
            </w: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spacing w:after="0"/>
              <w:rPr>
                <w:sz w:val="20"/>
                <w:szCs w:val="20"/>
                <w:color w:val="auto"/>
              </w:rPr>
            </w:pPr>
            <w:r>
              <w:rPr>
                <w:rFonts w:ascii="Arial" w:cs="Arial" w:eastAsia="Arial" w:hAnsi="Arial"/>
                <w:sz w:val="18"/>
                <w:szCs w:val="18"/>
                <w:color w:val="auto"/>
              </w:rPr>
              <w:t>TX</w:t>
            </w:r>
          </w:p>
        </w:tc>
        <w:tc>
          <w:tcPr>
            <w:tcW w:w="460" w:type="dxa"/>
            <w:vAlign w:val="bottom"/>
            <w:vMerge w:val="restart"/>
          </w:tcPr>
          <w:p>
            <w:pPr>
              <w:ind w:left="20"/>
              <w:spacing w:after="0"/>
              <w:rPr>
                <w:sz w:val="20"/>
                <w:szCs w:val="20"/>
                <w:color w:val="auto"/>
              </w:rPr>
            </w:pPr>
            <w:r>
              <w:rPr>
                <w:rFonts w:ascii="Arial" w:cs="Arial" w:eastAsia="Arial" w:hAnsi="Arial"/>
                <w:sz w:val="18"/>
                <w:szCs w:val="18"/>
                <w:color w:val="auto"/>
                <w:w w:val="83"/>
              </w:rPr>
              <w:t>77056</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6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vMerge w:val="restart"/>
          </w:tcPr>
          <w:p>
            <w:pPr>
              <w:jc w:val="right"/>
              <w:ind w:right="24"/>
              <w:spacing w:after="0"/>
              <w:rPr>
                <w:sz w:val="20"/>
                <w:szCs w:val="20"/>
                <w:color w:val="auto"/>
              </w:rPr>
            </w:pPr>
            <w:r>
              <w:rPr>
                <w:rFonts w:ascii="Arial" w:cs="Arial" w:eastAsia="Arial" w:hAnsi="Arial"/>
                <w:sz w:val="18"/>
                <w:szCs w:val="18"/>
                <w:color w:val="auto"/>
              </w:rPr>
              <w:t>713</w:t>
            </w:r>
          </w:p>
        </w:tc>
        <w:tc>
          <w:tcPr>
            <w:tcW w:w="6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gridSpan w:val="2"/>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48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40" w:type="dxa"/>
            <w:vAlign w:val="bottom"/>
          </w:tcPr>
          <w:p>
            <w:pPr>
              <w:spacing w:after="0"/>
              <w:rPr>
                <w:sz w:val="9"/>
                <w:szCs w:val="9"/>
                <w:color w:val="auto"/>
              </w:rPr>
            </w:pPr>
          </w:p>
        </w:tc>
        <w:tc>
          <w:tcPr>
            <w:tcW w:w="1040" w:type="dxa"/>
            <w:vAlign w:val="bottom"/>
            <w:tcBorders>
              <w:right w:val="single" w:sz="8" w:color="auto"/>
            </w:tcBorders>
            <w:gridSpan w:val="2"/>
          </w:tcPr>
          <w:p>
            <w:pPr>
              <w:ind w:left="2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40" w:type="dxa"/>
            <w:vAlign w:val="bottom"/>
          </w:tcPr>
          <w:p>
            <w:pPr>
              <w:spacing w:after="0"/>
              <w:rPr>
                <w:sz w:val="9"/>
                <w:szCs w:val="9"/>
                <w:color w:val="auto"/>
              </w:rPr>
            </w:pPr>
          </w:p>
        </w:tc>
        <w:tc>
          <w:tcPr>
            <w:tcW w:w="1500" w:type="dxa"/>
            <w:vAlign w:val="bottom"/>
            <w:gridSpan w:val="3"/>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1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tcPr>
          <w:p>
            <w:pPr>
              <w:jc w:val="center"/>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2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IDENT.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right"/>
              <w:ind w:right="586"/>
              <w:spacing w:after="0" w:line="135" w:lineRule="exact"/>
              <w:rPr>
                <w:sz w:val="20"/>
                <w:szCs w:val="20"/>
                <w:color w:val="auto"/>
              </w:rPr>
            </w:pPr>
            <w:r>
              <w:rPr>
                <w:rFonts w:ascii="Arial" w:cs="Arial" w:eastAsia="Arial" w:hAnsi="Arial"/>
                <w:sz w:val="13"/>
                <w:szCs w:val="13"/>
                <w:color w:val="auto"/>
                <w:w w:val="94"/>
              </w:rPr>
              <w:t>TO ISSUER</w:t>
            </w: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3220" w:type="dxa"/>
            <w:vAlign w:val="bottom"/>
            <w:tcBorders>
              <w:right w:val="single" w:sz="8" w:color="auto"/>
            </w:tcBorders>
            <w:gridSpan w:val="3"/>
          </w:tcPr>
          <w:p>
            <w:pPr>
              <w:ind w:left="100"/>
              <w:spacing w:after="0"/>
              <w:rPr>
                <w:sz w:val="20"/>
                <w:szCs w:val="20"/>
                <w:color w:val="auto"/>
              </w:rPr>
            </w:pPr>
            <w:r>
              <w:rPr>
                <w:rFonts w:ascii="Arial" w:cs="Arial" w:eastAsia="Arial" w:hAnsi="Arial"/>
                <w:sz w:val="13"/>
                <w:szCs w:val="13"/>
                <w:color w:val="auto"/>
              </w:rPr>
              <w:t>ARE TO BE SOLD</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NO.</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8"/>
                <w:szCs w:val="18"/>
                <w:color w:val="auto"/>
                <w:w w:val="96"/>
              </w:rPr>
              <w:t>C/o Schlumberger Limited</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480" w:type="dxa"/>
            <w:vAlign w:val="bottom"/>
            <w:tcBorders>
              <w:left w:val="single" w:sz="8" w:color="auto"/>
              <w:right w:val="single" w:sz="8" w:color="auto"/>
            </w:tcBorders>
            <w:gridSpan w:val="4"/>
            <w:vMerge w:val="restart"/>
          </w:tcPr>
          <w:p>
            <w:pPr>
              <w:ind w:left="80"/>
              <w:spacing w:after="0"/>
              <w:rPr>
                <w:sz w:val="20"/>
                <w:szCs w:val="20"/>
                <w:color w:val="auto"/>
              </w:rPr>
            </w:pPr>
            <w:r>
              <w:rPr>
                <w:rFonts w:ascii="Arial" w:cs="Arial" w:eastAsia="Arial" w:hAnsi="Arial"/>
                <w:sz w:val="18"/>
                <w:szCs w:val="18"/>
                <w:color w:val="auto"/>
              </w:rPr>
              <w:t>Paal Kibsgaard-Petersen</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gridSpan w:val="3"/>
            <w:vMerge w:val="restart"/>
          </w:tcPr>
          <w:p>
            <w:pPr>
              <w:ind w:left="20"/>
              <w:spacing w:after="0"/>
              <w:rPr>
                <w:sz w:val="20"/>
                <w:szCs w:val="20"/>
                <w:color w:val="auto"/>
              </w:rPr>
            </w:pPr>
            <w:r>
              <w:rPr>
                <w:rFonts w:ascii="Arial" w:cs="Arial" w:eastAsia="Arial" w:hAnsi="Arial"/>
                <w:sz w:val="18"/>
                <w:szCs w:val="18"/>
                <w:color w:val="auto"/>
              </w:rPr>
              <w:t>Officer</w:t>
            </w: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gridSpan w:val="5"/>
            <w:vMerge w:val="continue"/>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480" w:type="dxa"/>
            <w:vAlign w:val="bottom"/>
            <w:tcBorders>
              <w:left w:val="single" w:sz="8" w:color="auto"/>
              <w:right w:val="single" w:sz="8" w:color="auto"/>
            </w:tcBorders>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8"/>
                <w:szCs w:val="18"/>
                <w:color w:val="auto"/>
                <w:w w:val="90"/>
              </w:rPr>
              <w:t>5599 San Felipe, 17th Floor</w:t>
            </w:r>
          </w:p>
        </w:tc>
        <w:tc>
          <w:tcPr>
            <w:tcW w:w="460" w:type="dxa"/>
            <w:vAlign w:val="bottom"/>
          </w:tcPr>
          <w:p>
            <w:pPr>
              <w:spacing w:after="0"/>
              <w:rPr>
                <w:sz w:val="10"/>
                <w:szCs w:val="10"/>
                <w:color w:val="auto"/>
              </w:rPr>
            </w:pP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gridSpan w:val="5"/>
            <w:vMerge w:val="continue"/>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gridSpan w:val="20"/>
          </w:tcPr>
          <w:p>
            <w:pPr>
              <w:ind w:left="28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9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2360" w:type="dxa"/>
            <w:vAlign w:val="bottom"/>
            <w:tcBorders>
              <w:right w:val="single" w:sz="8" w:color="auto"/>
            </w:tcBorders>
            <w:gridSpan w:val="3"/>
          </w:tcPr>
          <w:p>
            <w:pPr>
              <w:spacing w:after="0" w:line="110" w:lineRule="exact"/>
              <w:rPr>
                <w:sz w:val="20"/>
                <w:szCs w:val="20"/>
                <w:color w:val="auto"/>
              </w:rPr>
            </w:pPr>
            <w:r>
              <w:rPr>
                <w:rFonts w:ascii="Arial" w:cs="Arial" w:eastAsia="Arial" w:hAnsi="Arial"/>
                <w:sz w:val="12"/>
                <w:szCs w:val="12"/>
                <w:i w:val="1"/>
                <w:iCs w:val="1"/>
                <w:color w:val="auto"/>
                <w:w w:val="94"/>
              </w:rPr>
              <w:t>(b)</w:t>
            </w:r>
            <w:r>
              <w:rPr>
                <w:rFonts w:ascii="Arial" w:cs="Arial" w:eastAsia="Arial" w:hAnsi="Arial"/>
                <w:sz w:val="12"/>
                <w:szCs w:val="12"/>
                <w:b w:val="1"/>
                <w:bCs w:val="1"/>
                <w:color w:val="auto"/>
                <w:w w:val="94"/>
              </w:rPr>
              <w:t>Name and Address of Each Broker</w:t>
            </w:r>
          </w:p>
        </w:tc>
        <w:tc>
          <w:tcPr>
            <w:tcW w:w="1060" w:type="dxa"/>
            <w:vAlign w:val="bottom"/>
            <w:tcBorders>
              <w:right w:val="single" w:sz="8" w:color="auto"/>
            </w:tcBorders>
            <w:gridSpan w:val="3"/>
            <w:shd w:val="clear" w:color="auto" w:fill="BFBFBF"/>
          </w:tcPr>
          <w:p>
            <w:pPr>
              <w:ind w:left="40"/>
              <w:spacing w:after="0" w:line="110" w:lineRule="exact"/>
              <w:rPr>
                <w:sz w:val="20"/>
                <w:szCs w:val="20"/>
                <w:color w:val="auto"/>
              </w:rPr>
            </w:pPr>
            <w:r>
              <w:rPr>
                <w:rFonts w:ascii="Arial" w:cs="Arial" w:eastAsia="Arial" w:hAnsi="Arial"/>
                <w:sz w:val="12"/>
                <w:szCs w:val="12"/>
                <w:b w:val="1"/>
                <w:bCs w:val="1"/>
                <w:color w:val="auto"/>
              </w:rPr>
              <w:t>SEC USE ONLY</w:t>
            </w:r>
          </w:p>
        </w:tc>
        <w:tc>
          <w:tcPr>
            <w:tcW w:w="1340" w:type="dxa"/>
            <w:vAlign w:val="bottom"/>
            <w:tcBorders>
              <w:right w:val="single" w:sz="8" w:color="auto"/>
            </w:tcBorders>
            <w:gridSpan w:val="2"/>
          </w:tcPr>
          <w:p>
            <w:pPr>
              <w:jc w:val="right"/>
              <w:ind w:right="1146"/>
              <w:spacing w:after="0" w:line="110" w:lineRule="exact"/>
              <w:rPr>
                <w:sz w:val="20"/>
                <w:szCs w:val="20"/>
                <w:color w:val="auto"/>
              </w:rPr>
            </w:pPr>
            <w:r>
              <w:rPr>
                <w:rFonts w:ascii="Arial" w:cs="Arial" w:eastAsia="Arial" w:hAnsi="Arial"/>
                <w:sz w:val="12"/>
                <w:szCs w:val="12"/>
                <w:i w:val="1"/>
                <w:iCs w:val="1"/>
                <w:color w:val="auto"/>
                <w:w w:val="71"/>
              </w:rPr>
              <w:t>(c)</w:t>
            </w:r>
          </w:p>
        </w:tc>
        <w:tc>
          <w:tcPr>
            <w:tcW w:w="1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w w:val="95"/>
              </w:rPr>
              <w:t>(d)</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88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46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26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8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980" w:type="dxa"/>
            <w:vAlign w:val="bottom"/>
          </w:tcPr>
          <w:p>
            <w:pPr>
              <w:jc w:val="center"/>
              <w:ind w:left="94"/>
              <w:spacing w:after="0" w:line="100" w:lineRule="exact"/>
              <w:rPr>
                <w:sz w:val="20"/>
                <w:szCs w:val="20"/>
                <w:color w:val="auto"/>
              </w:rPr>
            </w:pPr>
            <w:r>
              <w:rPr>
                <w:rFonts w:ascii="Arial" w:cs="Arial" w:eastAsia="Arial" w:hAnsi="Arial"/>
                <w:sz w:val="11"/>
                <w:szCs w:val="11"/>
                <w:b w:val="1"/>
                <w:bCs w:val="1"/>
                <w:color w:val="auto"/>
              </w:rPr>
              <w:t>Title of</w:t>
            </w:r>
          </w:p>
        </w:tc>
        <w:tc>
          <w:tcPr>
            <w:tcW w:w="100" w:type="dxa"/>
            <w:vAlign w:val="bottom"/>
            <w:tcBorders>
              <w:right w:val="single" w:sz="8" w:color="auto"/>
            </w:tcBorders>
          </w:tcPr>
          <w:p>
            <w:pPr>
              <w:spacing w:after="0"/>
              <w:rPr>
                <w:sz w:val="8"/>
                <w:szCs w:val="8"/>
                <w:color w:val="auto"/>
              </w:rPr>
            </w:pPr>
          </w:p>
        </w:tc>
        <w:tc>
          <w:tcPr>
            <w:tcW w:w="2360" w:type="dxa"/>
            <w:vAlign w:val="bottom"/>
            <w:tcBorders>
              <w:right w:val="single" w:sz="8" w:color="auto"/>
            </w:tcBorders>
            <w:gridSpan w:val="3"/>
          </w:tcPr>
          <w:p>
            <w:pPr>
              <w:jc w:val="center"/>
              <w:ind w:left="193"/>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860" w:type="dxa"/>
            <w:vAlign w:val="bottom"/>
            <w:tcBorders>
              <w:bottom w:val="single" w:sz="8" w:color="auto"/>
              <w:right w:val="single" w:sz="8" w:color="BFBFBF"/>
            </w:tcBorders>
            <w:shd w:val="clear" w:color="auto" w:fill="BFBFBF"/>
          </w:tcPr>
          <w:p>
            <w:pPr>
              <w:spacing w:after="0"/>
              <w:rPr>
                <w:sz w:val="8"/>
                <w:szCs w:val="8"/>
                <w:color w:val="auto"/>
              </w:rPr>
            </w:pPr>
          </w:p>
        </w:tc>
        <w:tc>
          <w:tcPr>
            <w:tcW w:w="40" w:type="dxa"/>
            <w:vAlign w:val="bottom"/>
            <w:tcBorders>
              <w:bottom w:val="single" w:sz="8" w:color="auto"/>
            </w:tcBorders>
            <w:shd w:val="clear" w:color="auto" w:fill="BFBFBF"/>
          </w:tcPr>
          <w:p>
            <w:pPr>
              <w:spacing w:after="0"/>
              <w:rPr>
                <w:sz w:val="8"/>
                <w:szCs w:val="8"/>
                <w:color w:val="auto"/>
              </w:rPr>
            </w:pPr>
          </w:p>
        </w:tc>
        <w:tc>
          <w:tcPr>
            <w:tcW w:w="160" w:type="dxa"/>
            <w:vAlign w:val="bottom"/>
            <w:tcBorders>
              <w:bottom w:val="single" w:sz="8" w:color="auto"/>
              <w:right w:val="single" w:sz="8" w:color="auto"/>
            </w:tcBorders>
            <w:shd w:val="clear" w:color="auto" w:fill="BFBFBF"/>
          </w:tcPr>
          <w:p>
            <w:pPr>
              <w:spacing w:after="0"/>
              <w:rPr>
                <w:sz w:val="8"/>
                <w:szCs w:val="8"/>
                <w:color w:val="auto"/>
              </w:rPr>
            </w:pPr>
          </w:p>
        </w:tc>
        <w:tc>
          <w:tcPr>
            <w:tcW w:w="1340" w:type="dxa"/>
            <w:vAlign w:val="bottom"/>
            <w:tcBorders>
              <w:right w:val="single" w:sz="8" w:color="auto"/>
            </w:tcBorders>
            <w:gridSpan w:val="2"/>
          </w:tcPr>
          <w:p>
            <w:pPr>
              <w:jc w:val="center"/>
              <w:ind w:left="235"/>
              <w:spacing w:after="0" w:line="100" w:lineRule="exact"/>
              <w:rPr>
                <w:sz w:val="20"/>
                <w:szCs w:val="20"/>
                <w:color w:val="auto"/>
              </w:rPr>
            </w:pPr>
            <w:r>
              <w:rPr>
                <w:rFonts w:ascii="Arial" w:cs="Arial" w:eastAsia="Arial" w:hAnsi="Arial"/>
                <w:sz w:val="11"/>
                <w:szCs w:val="11"/>
                <w:b w:val="1"/>
                <w:bCs w:val="1"/>
                <w:color w:val="auto"/>
              </w:rPr>
              <w:t>Number of Shares</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Aggregate</w:t>
            </w:r>
          </w:p>
        </w:tc>
        <w:tc>
          <w:tcPr>
            <w:tcW w:w="120" w:type="dxa"/>
            <w:vAlign w:val="bottom"/>
          </w:tcPr>
          <w:p>
            <w:pPr>
              <w:spacing w:after="0"/>
              <w:rPr>
                <w:sz w:val="8"/>
                <w:szCs w:val="8"/>
                <w:color w:val="auto"/>
              </w:rPr>
            </w:pPr>
          </w:p>
        </w:tc>
        <w:tc>
          <w:tcPr>
            <w:tcW w:w="1300" w:type="dxa"/>
            <w:vAlign w:val="bottom"/>
            <w:tcBorders>
              <w:right w:val="single" w:sz="8" w:color="auto"/>
            </w:tcBorders>
            <w:gridSpan w:val="3"/>
          </w:tcPr>
          <w:p>
            <w:pPr>
              <w:jc w:val="center"/>
              <w:ind w:left="131"/>
              <w:spacing w:after="0" w:line="100" w:lineRule="exact"/>
              <w:rPr>
                <w:sz w:val="20"/>
                <w:szCs w:val="20"/>
                <w:color w:val="auto"/>
              </w:rPr>
            </w:pPr>
            <w:r>
              <w:rPr>
                <w:rFonts w:ascii="Arial" w:cs="Arial" w:eastAsia="Arial" w:hAnsi="Arial"/>
                <w:sz w:val="11"/>
                <w:szCs w:val="11"/>
                <w:b w:val="1"/>
                <w:bCs w:val="1"/>
                <w:color w:val="auto"/>
              </w:rPr>
              <w:t>Number of Shares</w:t>
            </w:r>
          </w:p>
        </w:tc>
        <w:tc>
          <w:tcPr>
            <w:tcW w:w="260" w:type="dxa"/>
            <w:vAlign w:val="bottom"/>
          </w:tcPr>
          <w:p>
            <w:pPr>
              <w:spacing w:after="0"/>
              <w:rPr>
                <w:sz w:val="8"/>
                <w:szCs w:val="8"/>
                <w:color w:val="auto"/>
              </w:rPr>
            </w:pPr>
          </w:p>
        </w:tc>
        <w:tc>
          <w:tcPr>
            <w:tcW w:w="1000" w:type="dxa"/>
            <w:vAlign w:val="bottom"/>
            <w:gridSpan w:val="2"/>
          </w:tcPr>
          <w:p>
            <w:pPr>
              <w:jc w:val="center"/>
              <w:ind w:left="28"/>
              <w:spacing w:after="0" w:line="100" w:lineRule="exact"/>
              <w:rPr>
                <w:sz w:val="20"/>
                <w:szCs w:val="20"/>
                <w:color w:val="auto"/>
              </w:rPr>
            </w:pPr>
            <w:r>
              <w:rPr>
                <w:rFonts w:ascii="Arial" w:cs="Arial" w:eastAsia="Arial" w:hAnsi="Arial"/>
                <w:sz w:val="11"/>
                <w:szCs w:val="11"/>
                <w:b w:val="1"/>
                <w:bCs w:val="1"/>
                <w:color w:val="auto"/>
              </w:rPr>
              <w:t>Approximate</w:t>
            </w:r>
          </w:p>
        </w:tc>
        <w:tc>
          <w:tcPr>
            <w:tcW w:w="6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980" w:type="dxa"/>
            <w:vAlign w:val="bottom"/>
          </w:tcPr>
          <w:p>
            <w:pPr>
              <w:jc w:val="center"/>
              <w:ind w:left="94"/>
              <w:spacing w:after="0" w:line="143" w:lineRule="exact"/>
              <w:rPr>
                <w:sz w:val="20"/>
                <w:szCs w:val="20"/>
                <w:color w:val="auto"/>
              </w:rPr>
            </w:pPr>
            <w:r>
              <w:rPr>
                <w:rFonts w:ascii="Arial" w:cs="Arial" w:eastAsia="Arial" w:hAnsi="Arial"/>
                <w:sz w:val="13"/>
                <w:szCs w:val="13"/>
                <w:b w:val="1"/>
                <w:bCs w:val="1"/>
                <w:color w:val="auto"/>
                <w:w w:val="86"/>
              </w:rPr>
              <w:t>the Class</w:t>
            </w:r>
          </w:p>
        </w:tc>
        <w:tc>
          <w:tcPr>
            <w:tcW w:w="100" w:type="dxa"/>
            <w:vAlign w:val="bottom"/>
            <w:tcBorders>
              <w:right w:val="single" w:sz="8" w:color="auto"/>
            </w:tcBorders>
          </w:tcPr>
          <w:p>
            <w:pPr>
              <w:spacing w:after="0"/>
              <w:rPr>
                <w:sz w:val="12"/>
                <w:szCs w:val="12"/>
                <w:color w:val="auto"/>
              </w:rPr>
            </w:pPr>
          </w:p>
        </w:tc>
        <w:tc>
          <w:tcPr>
            <w:tcW w:w="2180" w:type="dxa"/>
            <w:vAlign w:val="bottom"/>
            <w:gridSpan w:val="2"/>
          </w:tcPr>
          <w:p>
            <w:pPr>
              <w:jc w:val="center"/>
              <w:ind w:left="373"/>
              <w:spacing w:after="0" w:line="143" w:lineRule="exact"/>
              <w:rPr>
                <w:sz w:val="20"/>
                <w:szCs w:val="20"/>
                <w:color w:val="auto"/>
              </w:rPr>
            </w:pPr>
            <w:r>
              <w:rPr>
                <w:rFonts w:ascii="Arial" w:cs="Arial" w:eastAsia="Arial" w:hAnsi="Arial"/>
                <w:sz w:val="13"/>
                <w:szCs w:val="13"/>
                <w:b w:val="1"/>
                <w:bCs w:val="1"/>
                <w:color w:val="auto"/>
                <w:w w:val="91"/>
              </w:rPr>
              <w:t>to be Offered or Each Market</w:t>
            </w:r>
          </w:p>
        </w:tc>
        <w:tc>
          <w:tcPr>
            <w:tcW w:w="180" w:type="dxa"/>
            <w:vAlign w:val="bottom"/>
            <w:tcBorders>
              <w:right w:val="single" w:sz="8" w:color="auto"/>
            </w:tcBorders>
          </w:tcPr>
          <w:p>
            <w:pPr>
              <w:spacing w:after="0"/>
              <w:rPr>
                <w:sz w:val="12"/>
                <w:szCs w:val="12"/>
                <w:color w:val="auto"/>
              </w:rPr>
            </w:pPr>
          </w:p>
        </w:tc>
        <w:tc>
          <w:tcPr>
            <w:tcW w:w="900" w:type="dxa"/>
            <w:vAlign w:val="bottom"/>
            <w:gridSpan w:val="2"/>
            <w:shd w:val="clear" w:color="auto" w:fill="BFBFBF"/>
          </w:tcPr>
          <w:p>
            <w:pPr>
              <w:ind w:left="100"/>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160" w:type="dxa"/>
            <w:vAlign w:val="bottom"/>
            <w:tcBorders>
              <w:right w:val="single" w:sz="8" w:color="auto"/>
            </w:tcBorders>
            <w:shd w:val="clear" w:color="auto" w:fill="BFBFBF"/>
          </w:tcPr>
          <w:p>
            <w:pPr>
              <w:spacing w:after="0"/>
              <w:rPr>
                <w:sz w:val="12"/>
                <w:szCs w:val="12"/>
                <w:color w:val="auto"/>
              </w:rPr>
            </w:pPr>
          </w:p>
        </w:tc>
        <w:tc>
          <w:tcPr>
            <w:tcW w:w="1340" w:type="dxa"/>
            <w:vAlign w:val="bottom"/>
            <w:tcBorders>
              <w:right w:val="single" w:sz="8" w:color="auto"/>
            </w:tcBorders>
            <w:gridSpan w:val="2"/>
          </w:tcPr>
          <w:p>
            <w:pPr>
              <w:jc w:val="center"/>
              <w:ind w:left="235"/>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95"/>
              </w:rPr>
              <w:t>Market</w:t>
            </w:r>
          </w:p>
        </w:tc>
        <w:tc>
          <w:tcPr>
            <w:tcW w:w="120" w:type="dxa"/>
            <w:vAlign w:val="bottom"/>
          </w:tcPr>
          <w:p>
            <w:pPr>
              <w:spacing w:after="0"/>
              <w:rPr>
                <w:sz w:val="12"/>
                <w:szCs w:val="12"/>
                <w:color w:val="auto"/>
              </w:rPr>
            </w:pPr>
          </w:p>
        </w:tc>
        <w:tc>
          <w:tcPr>
            <w:tcW w:w="1220" w:type="dxa"/>
            <w:vAlign w:val="bottom"/>
            <w:gridSpan w:val="2"/>
          </w:tcPr>
          <w:p>
            <w:pPr>
              <w:jc w:val="center"/>
              <w:ind w:left="211"/>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20"/>
              <w:spacing w:after="0" w:line="143" w:lineRule="exact"/>
              <w:rPr>
                <w:sz w:val="20"/>
                <w:szCs w:val="20"/>
                <w:color w:val="auto"/>
              </w:rPr>
            </w:pPr>
            <w:r>
              <w:rPr>
                <w:rFonts w:ascii="Arial" w:cs="Arial" w:eastAsia="Arial" w:hAnsi="Arial"/>
                <w:sz w:val="13"/>
                <w:szCs w:val="13"/>
                <w:b w:val="1"/>
                <w:bCs w:val="1"/>
                <w:color w:val="auto"/>
              </w:rPr>
              <w:t>Date of Sale</w:t>
            </w:r>
          </w:p>
        </w:tc>
        <w:tc>
          <w:tcPr>
            <w:tcW w:w="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980" w:type="dxa"/>
            <w:vAlign w:val="bottom"/>
          </w:tcPr>
          <w:p>
            <w:pPr>
              <w:jc w:val="center"/>
              <w:ind w:left="94"/>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00" w:type="dxa"/>
            <w:vAlign w:val="bottom"/>
            <w:tcBorders>
              <w:right w:val="single" w:sz="8" w:color="auto"/>
            </w:tcBorders>
          </w:tcPr>
          <w:p>
            <w:pPr>
              <w:spacing w:after="0"/>
              <w:rPr>
                <w:sz w:val="12"/>
                <w:szCs w:val="12"/>
                <w:color w:val="auto"/>
              </w:rPr>
            </w:pPr>
          </w:p>
        </w:tc>
        <w:tc>
          <w:tcPr>
            <w:tcW w:w="2180" w:type="dxa"/>
            <w:vAlign w:val="bottom"/>
            <w:gridSpan w:val="2"/>
          </w:tcPr>
          <w:p>
            <w:pPr>
              <w:jc w:val="center"/>
              <w:ind w:left="373"/>
              <w:spacing w:after="0" w:line="144" w:lineRule="exact"/>
              <w:rPr>
                <w:sz w:val="20"/>
                <w:szCs w:val="20"/>
                <w:color w:val="auto"/>
              </w:rPr>
            </w:pPr>
            <w:r>
              <w:rPr>
                <w:rFonts w:ascii="Arial" w:cs="Arial" w:eastAsia="Arial" w:hAnsi="Arial"/>
                <w:sz w:val="13"/>
                <w:szCs w:val="13"/>
                <w:b w:val="1"/>
                <w:bCs w:val="1"/>
                <w:color w:val="auto"/>
              </w:rPr>
              <w:t>Maker</w:t>
            </w:r>
          </w:p>
        </w:tc>
        <w:tc>
          <w:tcPr>
            <w:tcW w:w="180" w:type="dxa"/>
            <w:vAlign w:val="bottom"/>
            <w:tcBorders>
              <w:right w:val="single" w:sz="8" w:color="auto"/>
            </w:tcBorders>
          </w:tcPr>
          <w:p>
            <w:pPr>
              <w:spacing w:after="0"/>
              <w:rPr>
                <w:sz w:val="12"/>
                <w:szCs w:val="12"/>
                <w:color w:val="auto"/>
              </w:rPr>
            </w:pPr>
          </w:p>
        </w:tc>
        <w:tc>
          <w:tcPr>
            <w:tcW w:w="900" w:type="dxa"/>
            <w:vAlign w:val="bottom"/>
            <w:gridSpan w:val="2"/>
            <w:shd w:val="clear" w:color="auto" w:fill="BFBFBF"/>
          </w:tcPr>
          <w:p>
            <w:pPr>
              <w:ind w:left="140"/>
              <w:spacing w:after="0" w:line="144" w:lineRule="exact"/>
              <w:rPr>
                <w:sz w:val="20"/>
                <w:szCs w:val="20"/>
                <w:color w:val="auto"/>
              </w:rPr>
            </w:pPr>
            <w:r>
              <w:rPr>
                <w:rFonts w:ascii="Arial" w:cs="Arial" w:eastAsia="Arial" w:hAnsi="Arial"/>
                <w:sz w:val="13"/>
                <w:szCs w:val="13"/>
                <w:b w:val="1"/>
                <w:bCs w:val="1"/>
                <w:color w:val="auto"/>
                <w:w w:val="98"/>
              </w:rPr>
              <w:t>File Number</w:t>
            </w:r>
          </w:p>
        </w:tc>
        <w:tc>
          <w:tcPr>
            <w:tcW w:w="160" w:type="dxa"/>
            <w:vAlign w:val="bottom"/>
            <w:tcBorders>
              <w:right w:val="single" w:sz="8" w:color="auto"/>
            </w:tcBorders>
            <w:shd w:val="clear" w:color="auto" w:fill="BFBFBF"/>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Borders>
              <w:right w:val="single" w:sz="8" w:color="auto"/>
            </w:tcBorders>
          </w:tcPr>
          <w:p>
            <w:pPr>
              <w:jc w:val="center"/>
              <w:ind w:right="106"/>
              <w:spacing w:after="0" w:line="144" w:lineRule="exact"/>
              <w:rPr>
                <w:sz w:val="20"/>
                <w:szCs w:val="20"/>
                <w:color w:val="auto"/>
              </w:rPr>
            </w:pPr>
            <w:r>
              <w:rPr>
                <w:rFonts w:ascii="Arial" w:cs="Arial" w:eastAsia="Arial" w:hAnsi="Arial"/>
                <w:sz w:val="13"/>
                <w:szCs w:val="13"/>
                <w:b w:val="1"/>
                <w:bCs w:val="1"/>
                <w:color w:val="auto"/>
                <w:w w:val="82"/>
              </w:rPr>
              <w:t>To Be Sold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2"/>
                <w:szCs w:val="12"/>
                <w:color w:val="auto"/>
              </w:rPr>
            </w:pPr>
          </w:p>
        </w:tc>
        <w:tc>
          <w:tcPr>
            <w:tcW w:w="1220" w:type="dxa"/>
            <w:vAlign w:val="bottom"/>
            <w:gridSpan w:val="2"/>
          </w:tcPr>
          <w:p>
            <w:pPr>
              <w:jc w:val="center"/>
              <w:ind w:left="211"/>
              <w:spacing w:after="0" w:line="144" w:lineRule="exact"/>
              <w:rPr>
                <w:sz w:val="20"/>
                <w:szCs w:val="20"/>
                <w:color w:val="auto"/>
              </w:rPr>
            </w:pPr>
            <w:r>
              <w:rPr>
                <w:rFonts w:ascii="Arial" w:cs="Arial" w:eastAsia="Arial" w:hAnsi="Arial"/>
                <w:sz w:val="13"/>
                <w:szCs w:val="13"/>
                <w:b w:val="1"/>
                <w:bCs w:val="1"/>
                <w:color w:val="auto"/>
                <w:w w:val="86"/>
              </w:rPr>
              <w:t>Outstanding</w:t>
            </w:r>
          </w:p>
        </w:tc>
        <w:tc>
          <w:tcPr>
            <w:tcW w:w="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left="28"/>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left="94"/>
              <w:spacing w:after="0"/>
              <w:rPr>
                <w:sz w:val="20"/>
                <w:szCs w:val="20"/>
                <w:color w:val="auto"/>
              </w:rPr>
            </w:pPr>
            <w:r>
              <w:rPr>
                <w:rFonts w:ascii="Arial" w:cs="Arial" w:eastAsia="Arial" w:hAnsi="Arial"/>
                <w:sz w:val="13"/>
                <w:szCs w:val="13"/>
                <w:b w:val="1"/>
                <w:bCs w:val="1"/>
                <w:color w:val="auto"/>
                <w:w w:val="91"/>
              </w:rPr>
              <w:t>To Be Sold</w:t>
            </w:r>
          </w:p>
        </w:tc>
        <w:tc>
          <w:tcPr>
            <w:tcW w:w="100" w:type="dxa"/>
            <w:vAlign w:val="bottom"/>
            <w:tcBorders>
              <w:bottom w:val="single" w:sz="8" w:color="auto"/>
              <w:right w:val="single" w:sz="8" w:color="auto"/>
            </w:tcBorders>
          </w:tcPr>
          <w:p>
            <w:pPr>
              <w:spacing w:after="0"/>
              <w:rPr>
                <w:sz w:val="13"/>
                <w:szCs w:val="13"/>
                <w:color w:val="auto"/>
              </w:rPr>
            </w:pPr>
          </w:p>
        </w:tc>
        <w:tc>
          <w:tcPr>
            <w:tcW w:w="2180" w:type="dxa"/>
            <w:vAlign w:val="bottom"/>
            <w:tcBorders>
              <w:bottom w:val="single" w:sz="8" w:color="auto"/>
            </w:tcBorders>
            <w:gridSpan w:val="2"/>
          </w:tcPr>
          <w:p>
            <w:pPr>
              <w:jc w:val="center"/>
              <w:ind w:left="373"/>
              <w:spacing w:after="0"/>
              <w:rPr>
                <w:sz w:val="20"/>
                <w:szCs w:val="20"/>
                <w:color w:val="auto"/>
              </w:rPr>
            </w:pPr>
            <w:r>
              <w:rPr>
                <w:rFonts w:ascii="Arial" w:cs="Arial" w:eastAsia="Arial" w:hAnsi="Arial"/>
                <w:sz w:val="13"/>
                <w:szCs w:val="13"/>
                <w:b w:val="1"/>
                <w:bCs w:val="1"/>
                <w:color w:val="auto"/>
                <w:w w:val="85"/>
              </w:rPr>
              <w:t>who is Acquiring the Securities</w:t>
            </w:r>
          </w:p>
        </w:tc>
        <w:tc>
          <w:tcPr>
            <w:tcW w:w="18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BFBFBF"/>
            </w:tcBorders>
            <w:shd w:val="clear" w:color="auto" w:fill="BFBFBF"/>
          </w:tcPr>
          <w:p>
            <w:pPr>
              <w:spacing w:after="0"/>
              <w:rPr>
                <w:sz w:val="13"/>
                <w:szCs w:val="13"/>
                <w:color w:val="auto"/>
              </w:rPr>
            </w:pPr>
          </w:p>
        </w:tc>
        <w:tc>
          <w:tcPr>
            <w:tcW w:w="40" w:type="dxa"/>
            <w:vAlign w:val="bottom"/>
            <w:tcBorders>
              <w:bottom w:val="single" w:sz="8" w:color="auto"/>
            </w:tcBorders>
            <w:shd w:val="clear" w:color="auto" w:fill="BFBFBF"/>
          </w:tcPr>
          <w:p>
            <w:pPr>
              <w:spacing w:after="0"/>
              <w:rPr>
                <w:sz w:val="13"/>
                <w:szCs w:val="13"/>
                <w:color w:val="auto"/>
              </w:rPr>
            </w:pPr>
          </w:p>
        </w:tc>
        <w:tc>
          <w:tcPr>
            <w:tcW w:w="160" w:type="dxa"/>
            <w:vAlign w:val="bottom"/>
            <w:tcBorders>
              <w:bottom w:val="single" w:sz="8" w:color="auto"/>
              <w:right w:val="single" w:sz="8" w:color="auto"/>
            </w:tcBorders>
            <w:shd w:val="clear" w:color="auto" w:fill="BFBFBF"/>
          </w:tcPr>
          <w:p>
            <w:pPr>
              <w:spacing w:after="0"/>
              <w:rPr>
                <w:sz w:val="13"/>
                <w:szCs w:val="13"/>
                <w:color w:val="auto"/>
              </w:rPr>
            </w:pPr>
          </w:p>
        </w:tc>
        <w:tc>
          <w:tcPr>
            <w:tcW w:w="1340" w:type="dxa"/>
            <w:vAlign w:val="bottom"/>
            <w:tcBorders>
              <w:bottom w:val="single" w:sz="8" w:color="auto"/>
              <w:right w:val="single" w:sz="8" w:color="auto"/>
            </w:tcBorders>
            <w:gridSpan w:val="2"/>
          </w:tcPr>
          <w:p>
            <w:pPr>
              <w:jc w:val="center"/>
              <w:ind w:left="235"/>
              <w:spacing w:after="0"/>
              <w:rPr>
                <w:sz w:val="20"/>
                <w:szCs w:val="20"/>
                <w:color w:val="auto"/>
              </w:rPr>
            </w:pPr>
            <w:r>
              <w:rPr>
                <w:rFonts w:ascii="Arial" w:cs="Arial" w:eastAsia="Arial" w:hAnsi="Arial"/>
                <w:sz w:val="13"/>
                <w:szCs w:val="13"/>
                <w:i w:val="1"/>
                <w:iCs w:val="1"/>
                <w:color w:val="auto"/>
                <w:w w:val="84"/>
              </w:rPr>
              <w:t>(See instr. 3(c))</w:t>
            </w: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left="211"/>
              <w:spacing w:after="0"/>
              <w:rPr>
                <w:sz w:val="20"/>
                <w:szCs w:val="20"/>
                <w:color w:val="auto"/>
              </w:rPr>
            </w:pPr>
            <w:r>
              <w:rPr>
                <w:rFonts w:ascii="Arial" w:cs="Arial" w:eastAsia="Arial" w:hAnsi="Arial"/>
                <w:sz w:val="13"/>
                <w:szCs w:val="13"/>
                <w:i w:val="1"/>
                <w:iCs w:val="1"/>
                <w:color w:val="auto"/>
                <w:w w:val="86"/>
              </w:rPr>
              <w:t>(See instr. 3(e))</w:t>
            </w:r>
          </w:p>
        </w:tc>
        <w:tc>
          <w:tcPr>
            <w:tcW w:w="8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left="28"/>
              <w:spacing w:after="0"/>
              <w:rPr>
                <w:sz w:val="20"/>
                <w:szCs w:val="20"/>
                <w:color w:val="auto"/>
              </w:rPr>
            </w:pPr>
            <w:r>
              <w:rPr>
                <w:rFonts w:ascii="Arial" w:cs="Arial" w:eastAsia="Arial" w:hAnsi="Arial"/>
                <w:sz w:val="13"/>
                <w:szCs w:val="13"/>
                <w:color w:val="auto"/>
                <w:w w:val="96"/>
              </w:rPr>
              <w:t>(MO. DAY YR.)</w:t>
            </w:r>
          </w:p>
        </w:tc>
        <w:tc>
          <w:tcPr>
            <w:tcW w:w="60" w:type="dxa"/>
            <w:vAlign w:val="bottom"/>
            <w:tcBorders>
              <w:bottom w:val="single" w:sz="8" w:color="auto"/>
              <w:right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auto"/>
              </w:rPr>
              <w:t>Common</w:t>
            </w:r>
          </w:p>
        </w:tc>
        <w:tc>
          <w:tcPr>
            <w:tcW w:w="10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w w:val="93"/>
              </w:rPr>
              <w:t>StockCross Financial Services</w:t>
            </w:r>
          </w:p>
        </w:tc>
        <w:tc>
          <w:tcPr>
            <w:tcW w:w="860" w:type="dxa"/>
            <w:vAlign w:val="bottom"/>
            <w:tcBorders>
              <w:right w:val="single" w:sz="8" w:color="BFBFBF"/>
            </w:tcBorders>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160" w:type="dxa"/>
            <w:vAlign w:val="bottom"/>
            <w:tcBorders>
              <w:right w:val="single" w:sz="8" w:color="auto"/>
            </w:tcBorders>
            <w:shd w:val="clear" w:color="auto" w:fill="BFBFBF"/>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tcBorders>
          </w:tcPr>
          <w:p>
            <w:pPr>
              <w:spacing w:after="0"/>
              <w:rPr>
                <w:sz w:val="9"/>
                <w:szCs w:val="9"/>
                <w:color w:val="auto"/>
              </w:rPr>
            </w:pPr>
          </w:p>
        </w:tc>
        <w:tc>
          <w:tcPr>
            <w:tcW w:w="98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2180" w:type="dxa"/>
            <w:vAlign w:val="bottom"/>
            <w:gridSpan w:val="2"/>
            <w:vMerge w:val="restart"/>
          </w:tcPr>
          <w:p>
            <w:pPr>
              <w:ind w:left="40"/>
              <w:spacing w:after="0"/>
              <w:rPr>
                <w:sz w:val="20"/>
                <w:szCs w:val="20"/>
                <w:color w:val="auto"/>
              </w:rPr>
            </w:pPr>
            <w:r>
              <w:rPr>
                <w:rFonts w:ascii="Arial" w:cs="Arial" w:eastAsia="Arial" w:hAnsi="Arial"/>
                <w:sz w:val="18"/>
                <w:szCs w:val="18"/>
                <w:color w:val="auto"/>
                <w:w w:val="91"/>
              </w:rPr>
              <w:t>17151 Davenport St, Ste 117</w:t>
            </w:r>
          </w:p>
        </w:tc>
        <w:tc>
          <w:tcPr>
            <w:tcW w:w="180" w:type="dxa"/>
            <w:vAlign w:val="bottom"/>
            <w:tcBorders>
              <w:right w:val="single" w:sz="8" w:color="auto"/>
            </w:tcBorders>
          </w:tcPr>
          <w:p>
            <w:pPr>
              <w:spacing w:after="0"/>
              <w:rPr>
                <w:sz w:val="9"/>
                <w:szCs w:val="9"/>
                <w:color w:val="auto"/>
              </w:rPr>
            </w:pPr>
          </w:p>
        </w:tc>
        <w:tc>
          <w:tcPr>
            <w:tcW w:w="860" w:type="dxa"/>
            <w:vAlign w:val="bottom"/>
            <w:tcBorders>
              <w:right w:val="single" w:sz="8" w:color="BFBFBF"/>
            </w:tcBorders>
            <w:shd w:val="clear" w:color="auto" w:fill="BFBFBF"/>
          </w:tcPr>
          <w:p>
            <w:pPr>
              <w:spacing w:after="0"/>
              <w:rPr>
                <w:sz w:val="9"/>
                <w:szCs w:val="9"/>
                <w:color w:val="auto"/>
              </w:rPr>
            </w:pPr>
          </w:p>
        </w:tc>
        <w:tc>
          <w:tcPr>
            <w:tcW w:w="40" w:type="dxa"/>
            <w:vAlign w:val="bottom"/>
            <w:shd w:val="clear" w:color="auto" w:fill="BFBFBF"/>
          </w:tcPr>
          <w:p>
            <w:pPr>
              <w:spacing w:after="0"/>
              <w:rPr>
                <w:sz w:val="9"/>
                <w:szCs w:val="9"/>
                <w:color w:val="auto"/>
              </w:rPr>
            </w:pPr>
          </w:p>
        </w:tc>
        <w:tc>
          <w:tcPr>
            <w:tcW w:w="160" w:type="dxa"/>
            <w:vAlign w:val="bottom"/>
            <w:tcBorders>
              <w:right w:val="single" w:sz="8" w:color="auto"/>
            </w:tcBorders>
            <w:shd w:val="clear" w:color="auto" w:fill="BFBFBF"/>
          </w:tcPr>
          <w:p>
            <w:pPr>
              <w:spacing w:after="0"/>
              <w:rPr>
                <w:sz w:val="9"/>
                <w:szCs w:val="9"/>
                <w:color w:val="auto"/>
              </w:rPr>
            </w:pPr>
          </w:p>
        </w:tc>
        <w:tc>
          <w:tcPr>
            <w:tcW w:w="1340" w:type="dxa"/>
            <w:vAlign w:val="bottom"/>
            <w:tcBorders>
              <w:right w:val="single" w:sz="8" w:color="auto"/>
            </w:tcBorders>
            <w:gridSpan w:val="2"/>
            <w:vMerge w:val="restart"/>
          </w:tcPr>
          <w:p>
            <w:pPr>
              <w:jc w:val="right"/>
              <w:ind w:right="366"/>
              <w:spacing w:after="0"/>
              <w:rPr>
                <w:sz w:val="20"/>
                <w:szCs w:val="20"/>
                <w:color w:val="auto"/>
              </w:rPr>
            </w:pPr>
            <w:r>
              <w:rPr>
                <w:rFonts w:ascii="Arial" w:cs="Arial" w:eastAsia="Arial" w:hAnsi="Arial"/>
                <w:sz w:val="18"/>
                <w:szCs w:val="18"/>
                <w:color w:val="auto"/>
              </w:rPr>
              <w:t>11,890</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tcBorders>
              <w:right w:val="single" w:sz="8" w:color="auto"/>
            </w:tcBorders>
            <w:gridSpan w:val="3"/>
            <w:vMerge w:val="restart"/>
          </w:tcPr>
          <w:p>
            <w:pPr>
              <w:jc w:val="right"/>
              <w:ind w:right="143"/>
              <w:spacing w:after="0"/>
              <w:rPr>
                <w:sz w:val="20"/>
                <w:szCs w:val="20"/>
                <w:color w:val="auto"/>
              </w:rPr>
            </w:pPr>
            <w:r>
              <w:rPr>
                <w:rFonts w:ascii="Arial" w:cs="Arial" w:eastAsia="Arial" w:hAnsi="Arial"/>
                <w:sz w:val="18"/>
                <w:szCs w:val="18"/>
                <w:color w:val="auto"/>
                <w:w w:val="91"/>
              </w:rPr>
              <w:t>$915,530.00</w:t>
            </w:r>
          </w:p>
        </w:tc>
        <w:tc>
          <w:tcPr>
            <w:tcW w:w="120" w:type="dxa"/>
            <w:vAlign w:val="bottom"/>
          </w:tcPr>
          <w:p>
            <w:pPr>
              <w:spacing w:after="0"/>
              <w:rPr>
                <w:sz w:val="9"/>
                <w:szCs w:val="9"/>
                <w:color w:val="auto"/>
              </w:rPr>
            </w:pPr>
          </w:p>
        </w:tc>
        <w:tc>
          <w:tcPr>
            <w:tcW w:w="1220" w:type="dxa"/>
            <w:vAlign w:val="bottom"/>
            <w:gridSpan w:val="2"/>
            <w:vMerge w:val="restart"/>
          </w:tcPr>
          <w:p>
            <w:pPr>
              <w:jc w:val="right"/>
              <w:ind w:right="43"/>
              <w:spacing w:after="0"/>
              <w:rPr>
                <w:sz w:val="20"/>
                <w:szCs w:val="20"/>
                <w:color w:val="auto"/>
              </w:rPr>
            </w:pPr>
            <w:r>
              <w:rPr>
                <w:rFonts w:ascii="Arial" w:cs="Arial" w:eastAsia="Arial" w:hAnsi="Arial"/>
                <w:sz w:val="18"/>
                <w:szCs w:val="18"/>
                <w:color w:val="auto"/>
                <w:w w:val="93"/>
              </w:rPr>
              <w:t>1,363,520,867</w:t>
            </w:r>
          </w:p>
        </w:tc>
        <w:tc>
          <w:tcPr>
            <w:tcW w:w="8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gridSpan w:val="2"/>
            <w:vMerge w:val="restart"/>
          </w:tcPr>
          <w:p>
            <w:pPr>
              <w:jc w:val="right"/>
              <w:ind w:right="184"/>
              <w:spacing w:after="0"/>
              <w:rPr>
                <w:sz w:val="20"/>
                <w:szCs w:val="20"/>
                <w:color w:val="auto"/>
              </w:rPr>
            </w:pPr>
            <w:r>
              <w:rPr>
                <w:rFonts w:ascii="Arial" w:cs="Arial" w:eastAsia="Arial" w:hAnsi="Arial"/>
                <w:sz w:val="18"/>
                <w:szCs w:val="18"/>
                <w:color w:val="auto"/>
                <w:w w:val="92"/>
              </w:rPr>
              <w:t>11/5/2010</w:t>
            </w:r>
          </w:p>
        </w:tc>
        <w:tc>
          <w:tcPr>
            <w:tcW w:w="6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restart"/>
          </w:tcPr>
          <w:p>
            <w:pPr>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tcBorders>
          </w:tcPr>
          <w:p>
            <w:pPr>
              <w:spacing w:after="0"/>
              <w:rPr>
                <w:sz w:val="9"/>
                <w:szCs w:val="9"/>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auto"/>
              </w:rPr>
              <w:t>Stock</w:t>
            </w:r>
          </w:p>
        </w:tc>
        <w:tc>
          <w:tcPr>
            <w:tcW w:w="100" w:type="dxa"/>
            <w:vAlign w:val="bottom"/>
            <w:tcBorders>
              <w:right w:val="single" w:sz="8" w:color="auto"/>
            </w:tcBorders>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860" w:type="dxa"/>
            <w:vAlign w:val="bottom"/>
            <w:tcBorders>
              <w:right w:val="single" w:sz="8" w:color="BFBFBF"/>
            </w:tcBorders>
            <w:shd w:val="clear" w:color="auto" w:fill="BFBFBF"/>
          </w:tcPr>
          <w:p>
            <w:pPr>
              <w:spacing w:after="0"/>
              <w:rPr>
                <w:sz w:val="9"/>
                <w:szCs w:val="9"/>
                <w:color w:val="auto"/>
              </w:rPr>
            </w:pPr>
          </w:p>
        </w:tc>
        <w:tc>
          <w:tcPr>
            <w:tcW w:w="40" w:type="dxa"/>
            <w:vAlign w:val="bottom"/>
            <w:shd w:val="clear" w:color="auto" w:fill="BFBFBF"/>
          </w:tcPr>
          <w:p>
            <w:pPr>
              <w:spacing w:after="0"/>
              <w:rPr>
                <w:sz w:val="9"/>
                <w:szCs w:val="9"/>
                <w:color w:val="auto"/>
              </w:rPr>
            </w:pPr>
          </w:p>
        </w:tc>
        <w:tc>
          <w:tcPr>
            <w:tcW w:w="160" w:type="dxa"/>
            <w:vAlign w:val="bottom"/>
            <w:tcBorders>
              <w:right w:val="single" w:sz="8" w:color="auto"/>
            </w:tcBorders>
            <w:shd w:val="clear" w:color="auto" w:fill="BFBFBF"/>
          </w:tcPr>
          <w:p>
            <w:pPr>
              <w:spacing w:after="0"/>
              <w:rPr>
                <w:sz w:val="9"/>
                <w:szCs w:val="9"/>
                <w:color w:val="auto"/>
              </w:rPr>
            </w:pPr>
          </w:p>
        </w:tc>
        <w:tc>
          <w:tcPr>
            <w:tcW w:w="1340" w:type="dxa"/>
            <w:vAlign w:val="bottom"/>
            <w:tcBorders>
              <w:right w:val="single" w:sz="8" w:color="auto"/>
            </w:tcBorders>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tcBorders>
              <w:right w:val="single" w:sz="8" w:color="auto"/>
            </w:tcBorders>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60" w:type="dxa"/>
            <w:vAlign w:val="bottom"/>
            <w:tcBorders>
              <w:left w:val="single" w:sz="8" w:color="auto"/>
            </w:tcBorders>
          </w:tcPr>
          <w:p>
            <w:pPr>
              <w:spacing w:after="0"/>
              <w:rPr>
                <w:sz w:val="10"/>
                <w:szCs w:val="10"/>
                <w:color w:val="auto"/>
              </w:rPr>
            </w:pPr>
          </w:p>
        </w:tc>
        <w:tc>
          <w:tcPr>
            <w:tcW w:w="980" w:type="dxa"/>
            <w:vAlign w:val="bottom"/>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180" w:type="dxa"/>
            <w:vAlign w:val="bottom"/>
            <w:gridSpan w:val="2"/>
            <w:vMerge w:val="restart"/>
          </w:tcPr>
          <w:p>
            <w:pPr>
              <w:ind w:left="40"/>
              <w:spacing w:after="0"/>
              <w:rPr>
                <w:sz w:val="20"/>
                <w:szCs w:val="20"/>
                <w:color w:val="auto"/>
              </w:rPr>
            </w:pPr>
            <w:r>
              <w:rPr>
                <w:rFonts w:ascii="Arial" w:cs="Arial" w:eastAsia="Arial" w:hAnsi="Arial"/>
                <w:sz w:val="18"/>
                <w:szCs w:val="18"/>
                <w:color w:val="auto"/>
              </w:rPr>
              <w:t>Omaha, NE 68118</w:t>
            </w:r>
          </w:p>
        </w:tc>
        <w:tc>
          <w:tcPr>
            <w:tcW w:w="180" w:type="dxa"/>
            <w:vAlign w:val="bottom"/>
            <w:tcBorders>
              <w:right w:val="single" w:sz="8" w:color="auto"/>
            </w:tcBorders>
          </w:tcPr>
          <w:p>
            <w:pPr>
              <w:spacing w:after="0"/>
              <w:rPr>
                <w:sz w:val="10"/>
                <w:szCs w:val="10"/>
                <w:color w:val="auto"/>
              </w:rPr>
            </w:pPr>
          </w:p>
        </w:tc>
        <w:tc>
          <w:tcPr>
            <w:tcW w:w="860" w:type="dxa"/>
            <w:vAlign w:val="bottom"/>
            <w:tcBorders>
              <w:right w:val="single" w:sz="8" w:color="BFBFBF"/>
            </w:tcBorders>
            <w:shd w:val="clear" w:color="auto" w:fill="BFBFBF"/>
          </w:tcPr>
          <w:p>
            <w:pPr>
              <w:spacing w:after="0"/>
              <w:rPr>
                <w:sz w:val="10"/>
                <w:szCs w:val="10"/>
                <w:color w:val="auto"/>
              </w:rPr>
            </w:pPr>
          </w:p>
        </w:tc>
        <w:tc>
          <w:tcPr>
            <w:tcW w:w="40" w:type="dxa"/>
            <w:vAlign w:val="bottom"/>
            <w:shd w:val="clear" w:color="auto" w:fill="BFBFBF"/>
          </w:tcPr>
          <w:p>
            <w:pPr>
              <w:spacing w:after="0"/>
              <w:rPr>
                <w:sz w:val="10"/>
                <w:szCs w:val="10"/>
                <w:color w:val="auto"/>
              </w:rPr>
            </w:pPr>
          </w:p>
        </w:tc>
        <w:tc>
          <w:tcPr>
            <w:tcW w:w="160" w:type="dxa"/>
            <w:vAlign w:val="bottom"/>
            <w:tcBorders>
              <w:right w:val="single" w:sz="8" w:color="auto"/>
            </w:tcBorders>
            <w:shd w:val="clear" w:color="auto" w:fill="BFBFBF"/>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2180" w:type="dxa"/>
            <w:vAlign w:val="bottom"/>
            <w:tcBorders>
              <w:bottom w:val="single" w:sz="8" w:color="auto"/>
            </w:tcBorders>
            <w:gridSpan w:val="2"/>
            <w:vMerge w:val="continue"/>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860" w:type="dxa"/>
            <w:vAlign w:val="bottom"/>
            <w:tcBorders>
              <w:bottom w:val="single" w:sz="8" w:color="auto"/>
              <w:right w:val="single" w:sz="8" w:color="BFBFBF"/>
            </w:tcBorders>
            <w:shd w:val="clear" w:color="auto" w:fill="BFBFBF"/>
          </w:tcPr>
          <w:p>
            <w:pPr>
              <w:spacing w:after="0"/>
              <w:rPr>
                <w:sz w:val="9"/>
                <w:szCs w:val="9"/>
                <w:color w:val="auto"/>
              </w:rPr>
            </w:pPr>
          </w:p>
        </w:tc>
        <w:tc>
          <w:tcPr>
            <w:tcW w:w="40" w:type="dxa"/>
            <w:vAlign w:val="bottom"/>
            <w:tcBorders>
              <w:bottom w:val="single" w:sz="8" w:color="auto"/>
            </w:tcBorders>
            <w:shd w:val="clear" w:color="auto" w:fill="BFBFBF"/>
          </w:tcPr>
          <w:p>
            <w:pPr>
              <w:spacing w:after="0"/>
              <w:rPr>
                <w:sz w:val="9"/>
                <w:szCs w:val="9"/>
                <w:color w:val="auto"/>
              </w:rPr>
            </w:pPr>
          </w:p>
        </w:tc>
        <w:tc>
          <w:tcPr>
            <w:tcW w:w="160" w:type="dxa"/>
            <w:vAlign w:val="bottom"/>
            <w:tcBorders>
              <w:bottom w:val="single" w:sz="8" w:color="auto"/>
              <w:right w:val="single" w:sz="8" w:color="auto"/>
            </w:tcBorders>
            <w:shd w:val="clear" w:color="auto" w:fill="BFBFBF"/>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BFBFBF"/>
            </w:tcBorders>
            <w:shd w:val="clear" w:color="auto" w:fill="BFBFBF"/>
          </w:tcPr>
          <w:p>
            <w:pPr>
              <w:spacing w:after="0"/>
              <w:rPr>
                <w:sz w:val="11"/>
                <w:szCs w:val="11"/>
                <w:color w:val="auto"/>
              </w:rPr>
            </w:pPr>
          </w:p>
        </w:tc>
        <w:tc>
          <w:tcPr>
            <w:tcW w:w="4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auto"/>
            </w:tcBorders>
            <w:shd w:val="clear" w:color="auto" w:fill="BFBFBF"/>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BFBFBF"/>
            </w:tcBorders>
            <w:shd w:val="clear" w:color="auto" w:fill="BFBFBF"/>
          </w:tcPr>
          <w:p>
            <w:pPr>
              <w:spacing w:after="0"/>
              <w:rPr>
                <w:sz w:val="11"/>
                <w:szCs w:val="11"/>
                <w:color w:val="auto"/>
              </w:rPr>
            </w:pPr>
          </w:p>
        </w:tc>
        <w:tc>
          <w:tcPr>
            <w:tcW w:w="4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auto"/>
            </w:tcBorders>
            <w:shd w:val="clear" w:color="auto" w:fill="BFBFBF"/>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980" w:type="dxa"/>
            <w:vAlign w:val="bottom"/>
          </w:tcPr>
          <w:p>
            <w:pPr>
              <w:spacing w:after="0" w:line="135" w:lineRule="exact"/>
              <w:rPr>
                <w:sz w:val="20"/>
                <w:szCs w:val="20"/>
                <w:color w:val="auto"/>
              </w:rPr>
            </w:pPr>
            <w:r>
              <w:rPr>
                <w:rFonts w:ascii="Arial" w:cs="Arial" w:eastAsia="Arial" w:hAnsi="Arial"/>
                <w:sz w:val="13"/>
                <w:szCs w:val="13"/>
                <w:color w:val="auto"/>
                <w:w w:val="89"/>
              </w:rPr>
              <w:t>(a) Name of issuer</w:t>
            </w: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60" w:type="dxa"/>
            <w:vAlign w:val="bottom"/>
            <w:gridSpan w:val="7"/>
          </w:tcPr>
          <w:p>
            <w:pPr>
              <w:ind w:left="16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180" w:type="dxa"/>
            <w:vAlign w:val="bottom"/>
          </w:tcPr>
          <w:p>
            <w:pPr>
              <w:spacing w:after="0"/>
              <w:rPr>
                <w:sz w:val="11"/>
                <w:szCs w:val="11"/>
                <w:color w:val="auto"/>
              </w:rPr>
            </w:pPr>
          </w:p>
        </w:tc>
        <w:tc>
          <w:tcPr>
            <w:tcW w:w="5060" w:type="dxa"/>
            <w:vAlign w:val="bottom"/>
            <w:gridSpan w:val="13"/>
          </w:tcPr>
          <w:p>
            <w:pPr>
              <w:ind w:left="36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180" w:type="dxa"/>
            <w:vAlign w:val="bottom"/>
          </w:tcPr>
          <w:p>
            <w:pPr>
              <w:spacing w:after="0"/>
              <w:rPr>
                <w:sz w:val="11"/>
                <w:szCs w:val="11"/>
                <w:color w:val="auto"/>
              </w:rPr>
            </w:pPr>
          </w:p>
        </w:tc>
        <w:tc>
          <w:tcPr>
            <w:tcW w:w="5400" w:type="dxa"/>
            <w:vAlign w:val="bottom"/>
            <w:gridSpan w:val="15"/>
          </w:tcPr>
          <w:p>
            <w:pPr>
              <w:ind w:left="36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180" w:type="dxa"/>
            <w:vAlign w:val="bottom"/>
          </w:tcPr>
          <w:p>
            <w:pPr>
              <w:spacing w:after="0"/>
              <w:rPr>
                <w:sz w:val="11"/>
                <w:szCs w:val="11"/>
                <w:color w:val="auto"/>
              </w:rPr>
            </w:pPr>
          </w:p>
        </w:tc>
        <w:tc>
          <w:tcPr>
            <w:tcW w:w="6840" w:type="dxa"/>
            <w:vAlign w:val="bottom"/>
            <w:gridSpan w:val="20"/>
          </w:tcPr>
          <w:p>
            <w:pPr>
              <w:ind w:left="36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180" w:type="dxa"/>
            <w:vAlign w:val="bottom"/>
          </w:tcPr>
          <w:p>
            <w:pPr>
              <w:spacing w:after="0"/>
              <w:rPr>
                <w:sz w:val="11"/>
                <w:szCs w:val="11"/>
                <w:color w:val="auto"/>
              </w:rPr>
            </w:pPr>
          </w:p>
        </w:tc>
        <w:tc>
          <w:tcPr>
            <w:tcW w:w="7700" w:type="dxa"/>
            <w:vAlign w:val="bottom"/>
            <w:gridSpan w:val="21"/>
          </w:tcPr>
          <w:p>
            <w:pPr>
              <w:ind w:left="36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40" w:type="dxa"/>
            <w:vAlign w:val="bottom"/>
            <w:gridSpan w:val="11"/>
          </w:tcPr>
          <w:p>
            <w:pPr>
              <w:ind w:left="5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40" w:type="dxa"/>
            <w:vAlign w:val="bottom"/>
            <w:gridSpan w:val="11"/>
          </w:tcPr>
          <w:p>
            <w:pPr>
              <w:ind w:left="36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440" w:type="dxa"/>
            <w:vAlign w:val="bottom"/>
            <w:gridSpan w:val="5"/>
          </w:tcPr>
          <w:p>
            <w:pPr>
              <w:spacing w:after="0" w:line="145" w:lineRule="exact"/>
              <w:rPr>
                <w:sz w:val="20"/>
                <w:szCs w:val="20"/>
                <w:color w:val="auto"/>
              </w:rPr>
            </w:pPr>
            <w:r>
              <w:rPr>
                <w:rFonts w:ascii="Arial" w:cs="Arial" w:eastAsia="Arial" w:hAnsi="Arial"/>
                <w:sz w:val="13"/>
                <w:szCs w:val="13"/>
                <w:color w:val="auto"/>
                <w:w w:val="88"/>
              </w:rPr>
              <w:t>(a) Name of person for whose account the securities are to be sold</w:t>
            </w:r>
          </w:p>
        </w:tc>
        <w:tc>
          <w:tcPr>
            <w:tcW w:w="5060" w:type="dxa"/>
            <w:vAlign w:val="bottom"/>
            <w:gridSpan w:val="13"/>
          </w:tcPr>
          <w:p>
            <w:pPr>
              <w:ind w:left="36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theClass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11/5/2010</w:t>
            </w:r>
          </w:p>
        </w:tc>
        <w:tc>
          <w:tcPr>
            <w:tcW w:w="24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11,890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11/5/2010</w:t>
            </w:r>
          </w:p>
        </w:tc>
        <w:tc>
          <w:tcPr>
            <w:tcW w:w="16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2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11/5/2010</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/s/Paal Kibsgaard</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2019-12-21T02:06:57Z</dcterms:created>
  <dcterms:modified xsi:type="dcterms:W3CDTF">2019-12-21T02:06:57Z</dcterms:modified>
</cp:coreProperties>
</file>