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 La Chevardiere Patrick</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00" w:type="dxa"/>
            <w:vAlign w:val="bottom"/>
            <w:tcBorders>
              <w:top w:val="single" w:sz="8" w:color="0000EE"/>
            </w:tcBorders>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310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7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3100" w:type="dxa"/>
            <w:vAlign w:val="bottom"/>
            <w:gridSpan w:val="3"/>
            <w:vMerge w:val="continue"/>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9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gridSpan w:val="2"/>
          </w:tcPr>
          <w:p>
            <w:pPr>
              <w:ind w:left="32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20" w:type="dxa"/>
            <w:vAlign w:val="bottom"/>
            <w:gridSpan w:val="3"/>
          </w:tcPr>
          <w:p>
            <w:pPr>
              <w:ind w:left="32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16"/>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05/03/2024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2,000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47.2768</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30,811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9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09/04/2024</w:t>
            </w: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vMerge w:val="restart"/>
          </w:tcPr>
          <w:p>
            <w:pPr>
              <w:jc w:val="right"/>
              <w:ind w:right="171"/>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41.9377</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22,811</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920" w:type="dxa"/>
            <w:vAlign w:val="bottom"/>
            <w:gridSpan w:val="3"/>
            <w:vMerge w:val="continue"/>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1"/>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3"/>
          <w:szCs w:val="33"/>
          <w:color w:val="0000FF"/>
          <w:vertAlign w:val="subscript"/>
        </w:rPr>
        <w:t>12/20/2024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2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287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2024-12-20T15:29:41Z</dcterms:created>
  <dcterms:modified xsi:type="dcterms:W3CDTF">2024-12-20T15:29:41Z</dcterms:modified>
</cp:coreProperties>
</file>