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40" w:type="dxa"/>
            <w:vAlign w:val="bottom"/>
            <w:gridSpan w:val="9"/>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20" w:type="dxa"/>
            <w:vAlign w:val="bottom"/>
            <w:gridSpan w:val="6"/>
            <w:vMerge w:val="restart"/>
          </w:tcPr>
          <w:p>
            <w:pPr>
              <w:jc w:val="center"/>
              <w:ind w:right="732"/>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40" w:type="dxa"/>
            <w:vAlign w:val="bottom"/>
            <w:gridSpan w:val="9"/>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580" w:type="dxa"/>
            <w:vAlign w:val="bottom"/>
            <w:gridSpan w:val="13"/>
            <w:vMerge w:val="restart"/>
          </w:tcPr>
          <w:p>
            <w:pPr>
              <w:jc w:val="center"/>
              <w:ind w:right="36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580" w:type="dxa"/>
            <w:vAlign w:val="bottom"/>
            <w:gridSpan w:val="13"/>
            <w:vMerge w:val="continue"/>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4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w w:val="96"/>
              </w:rPr>
              <w:t>1-04601</w:t>
            </w: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tcPr>
          <w:p>
            <w:pPr>
              <w:jc w:val="right"/>
              <w:ind w:right="95"/>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4"/>
          </w:tcPr>
          <w:p>
            <w:pPr>
              <w:ind w:left="140"/>
              <w:spacing w:after="0" w:line="114" w:lineRule="exact"/>
              <w:rPr>
                <w:sz w:val="20"/>
                <w:szCs w:val="20"/>
                <w:color w:val="auto"/>
              </w:rPr>
            </w:pPr>
            <w:r>
              <w:rPr>
                <w:rFonts w:ascii="Arial" w:cs="Arial" w:eastAsia="Arial" w:hAnsi="Arial"/>
                <w:sz w:val="13"/>
                <w:szCs w:val="13"/>
                <w:color w:val="auto"/>
              </w:rPr>
              <w:t>CITY</w:t>
            </w:r>
          </w:p>
        </w:tc>
        <w:tc>
          <w:tcPr>
            <w:tcW w:w="74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color w:val="auto"/>
              </w:rPr>
              <w:t>STATE</w:t>
            </w:r>
          </w:p>
        </w:tc>
        <w:tc>
          <w:tcPr>
            <w:tcW w:w="72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gridSpan w:val="5"/>
            <w:vMerge w:val="restart"/>
          </w:tcPr>
          <w:p>
            <w:pPr>
              <w:ind w:left="20"/>
              <w:spacing w:after="0"/>
              <w:rPr>
                <w:sz w:val="20"/>
                <w:szCs w:val="20"/>
                <w:color w:val="auto"/>
              </w:rPr>
            </w:pPr>
            <w:r>
              <w:rPr>
                <w:rFonts w:ascii="Arial" w:cs="Arial" w:eastAsia="Arial" w:hAnsi="Arial"/>
                <w:sz w:val="18"/>
                <w:szCs w:val="18"/>
                <w:color w:val="auto"/>
                <w:w w:val="99"/>
              </w:rPr>
              <w:t>5599 San Felipe, 17th Floor</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TX</w:t>
            </w:r>
          </w:p>
        </w:tc>
        <w:tc>
          <w:tcPr>
            <w:tcW w:w="720" w:type="dxa"/>
            <w:vAlign w:val="bottom"/>
            <w:gridSpan w:val="2"/>
            <w:vMerge w:val="restart"/>
          </w:tcPr>
          <w:p>
            <w:pPr>
              <w:jc w:val="right"/>
              <w:ind w:right="62"/>
              <w:spacing w:after="0"/>
              <w:rPr>
                <w:sz w:val="20"/>
                <w:szCs w:val="20"/>
                <w:color w:val="auto"/>
              </w:rPr>
            </w:pPr>
            <w:r>
              <w:rPr>
                <w:rFonts w:ascii="Arial" w:cs="Arial" w:eastAsia="Arial" w:hAnsi="Arial"/>
                <w:sz w:val="18"/>
                <w:szCs w:val="18"/>
                <w:color w:val="auto"/>
              </w:rPr>
              <w:t>77056</w:t>
            </w: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40" w:type="dxa"/>
            <w:vAlign w:val="bottom"/>
            <w:tcBorders>
              <w:left w:val="single" w:sz="8" w:color="auto"/>
            </w:tcBorders>
            <w:gridSpan w:val="6"/>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40" w:type="dxa"/>
            <w:vAlign w:val="bottom"/>
            <w:tcBorders>
              <w:right w:val="single" w:sz="8" w:color="auto"/>
            </w:tcBorders>
          </w:tcPr>
          <w:p>
            <w:pPr>
              <w:spacing w:after="0"/>
              <w:rPr>
                <w:sz w:val="9"/>
                <w:szCs w:val="9"/>
                <w:color w:val="auto"/>
              </w:rPr>
            </w:pPr>
          </w:p>
        </w:tc>
        <w:tc>
          <w:tcPr>
            <w:tcW w:w="50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44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9"/>
              </w:rPr>
              <w:t xml:space="preserve">(d) </w:t>
            </w:r>
            <w:r>
              <w:rPr>
                <w:rFonts w:ascii="Arial" w:cs="Arial" w:eastAsia="Arial" w:hAnsi="Arial"/>
                <w:sz w:val="13"/>
                <w:szCs w:val="13"/>
                <w:color w:val="auto"/>
                <w:w w:val="99"/>
              </w:rPr>
              <w:t>ADDRESS STREET</w:t>
            </w:r>
          </w:p>
        </w:tc>
        <w:tc>
          <w:tcPr>
            <w:tcW w:w="740" w:type="dxa"/>
            <w:vAlign w:val="bottom"/>
          </w:tcPr>
          <w:p>
            <w:pPr>
              <w:spacing w:after="0"/>
              <w:rPr>
                <w:sz w:val="9"/>
                <w:szCs w:val="9"/>
                <w:color w:val="auto"/>
              </w:rPr>
            </w:pPr>
          </w:p>
        </w:tc>
        <w:tc>
          <w:tcPr>
            <w:tcW w:w="720" w:type="dxa"/>
            <w:vAlign w:val="bottom"/>
            <w:gridSpan w:val="2"/>
          </w:tcPr>
          <w:p>
            <w:pPr>
              <w:ind w:left="38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820" w:type="dxa"/>
            <w:vAlign w:val="bottom"/>
            <w:gridSpan w:val="4"/>
          </w:tcPr>
          <w:p>
            <w:pPr>
              <w:ind w:left="100"/>
              <w:spacing w:after="0" w:line="135" w:lineRule="exact"/>
              <w:rPr>
                <w:sz w:val="20"/>
                <w:szCs w:val="20"/>
                <w:color w:val="auto"/>
              </w:rPr>
            </w:pPr>
            <w:r>
              <w:rPr>
                <w:rFonts w:ascii="Arial" w:cs="Arial" w:eastAsia="Arial" w:hAnsi="Arial"/>
                <w:sz w:val="13"/>
                <w:szCs w:val="13"/>
                <w:color w:val="auto"/>
                <w:w w:val="96"/>
              </w:rPr>
              <w:t>ACCOUNT THE SECURITIES</w:t>
            </w:r>
          </w:p>
        </w:tc>
        <w:tc>
          <w:tcPr>
            <w:tcW w:w="8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80" w:type="dxa"/>
            <w:vAlign w:val="bottom"/>
            <w:gridSpan w:val="3"/>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Douglas Pferdehirt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80" w:type="dxa"/>
            <w:vAlign w:val="bottom"/>
            <w:tcBorders>
              <w:right w:val="single" w:sz="8" w:color="auto"/>
            </w:tcBorders>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w w:val="94"/>
              </w:rPr>
              <w:t>5599 San Felipe, 17th Floor</w:t>
            </w:r>
          </w:p>
        </w:tc>
        <w:tc>
          <w:tcPr>
            <w:tcW w:w="170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5"/>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0"/>
          </w:tcPr>
          <w:p>
            <w:pPr>
              <w:jc w:val="center"/>
              <w:ind w:right="14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4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820" w:type="dxa"/>
            <w:vAlign w:val="bottom"/>
            <w:tcBorders>
              <w:right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40" w:type="dxa"/>
            <w:vAlign w:val="bottom"/>
          </w:tcPr>
          <w:p>
            <w:pPr>
              <w:jc w:val="right"/>
              <w:spacing w:after="0" w:line="110" w:lineRule="exact"/>
              <w:rPr>
                <w:sz w:val="20"/>
                <w:szCs w:val="20"/>
                <w:color w:val="auto"/>
              </w:rPr>
            </w:pPr>
            <w:r>
              <w:rPr>
                <w:rFonts w:ascii="Arial" w:cs="Arial" w:eastAsia="Arial" w:hAnsi="Arial"/>
                <w:sz w:val="12"/>
                <w:szCs w:val="12"/>
                <w:i w:val="1"/>
                <w:iCs w:val="1"/>
                <w:color w:val="auto"/>
                <w:w w:val="81"/>
              </w:rPr>
              <w:t>(e)</w:t>
            </w:r>
          </w:p>
        </w:tc>
        <w:tc>
          <w:tcPr>
            <w:tcW w:w="7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right w:val="single" w:sz="8" w:color="auto"/>
            </w:tcBorders>
            <w:gridSpan w:val="3"/>
          </w:tcPr>
          <w:p>
            <w:pPr>
              <w:jc w:val="center"/>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140" w:type="dxa"/>
            <w:vAlign w:val="bottom"/>
          </w:tcPr>
          <w:p>
            <w:pPr>
              <w:spacing w:after="0"/>
              <w:rPr>
                <w:sz w:val="8"/>
                <w:szCs w:val="8"/>
                <w:color w:val="auto"/>
              </w:rPr>
            </w:pPr>
          </w:p>
        </w:tc>
        <w:tc>
          <w:tcPr>
            <w:tcW w:w="1260" w:type="dxa"/>
            <w:vAlign w:val="bottom"/>
            <w:tcBorders>
              <w:right w:val="single" w:sz="8" w:color="auto"/>
            </w:tcBorders>
            <w:gridSpan w:val="2"/>
          </w:tcPr>
          <w:p>
            <w:pPr>
              <w:jc w:val="center"/>
              <w:ind w:left="91"/>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left="9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right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left="9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gridSpan w:val="2"/>
          </w:tcPr>
          <w:p>
            <w:pPr>
              <w:jc w:val="center"/>
              <w:ind w:left="91"/>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5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8"/>
                <w:szCs w:val="18"/>
                <w:color w:val="auto"/>
              </w:rPr>
              <w:t>6,920</w:t>
            </w:r>
          </w:p>
        </w:tc>
        <w:tc>
          <w:tcPr>
            <w:tcW w:w="16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28"/>
              <w:spacing w:after="0"/>
              <w:rPr>
                <w:sz w:val="20"/>
                <w:szCs w:val="20"/>
                <w:color w:val="auto"/>
              </w:rPr>
            </w:pPr>
            <w:r>
              <w:rPr>
                <w:rFonts w:ascii="Arial" w:cs="Arial" w:eastAsia="Arial" w:hAnsi="Arial"/>
                <w:sz w:val="18"/>
                <w:szCs w:val="18"/>
                <w:color w:val="auto"/>
                <w:w w:val="91"/>
              </w:rPr>
              <w:t>$519,000.00</w:t>
            </w:r>
          </w:p>
        </w:tc>
        <w:tc>
          <w:tcPr>
            <w:tcW w:w="140" w:type="dxa"/>
            <w:vAlign w:val="bottom"/>
          </w:tcPr>
          <w:p>
            <w:pPr>
              <w:spacing w:after="0"/>
              <w:rPr>
                <w:sz w:val="18"/>
                <w:szCs w:val="18"/>
                <w:color w:val="auto"/>
              </w:rPr>
            </w:pPr>
          </w:p>
        </w:tc>
        <w:tc>
          <w:tcPr>
            <w:tcW w:w="12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1,364,013,739</w:t>
            </w:r>
          </w:p>
        </w:tc>
        <w:tc>
          <w:tcPr>
            <w:tcW w:w="200" w:type="dxa"/>
            <w:vAlign w:val="bottom"/>
          </w:tcPr>
          <w:p>
            <w:pPr>
              <w:spacing w:after="0"/>
              <w:rPr>
                <w:sz w:val="18"/>
                <w:szCs w:val="18"/>
                <w:color w:val="auto"/>
              </w:rPr>
            </w:pPr>
          </w:p>
        </w:tc>
        <w:tc>
          <w:tcPr>
            <w:tcW w:w="980" w:type="dxa"/>
            <w:vAlign w:val="bottom"/>
            <w:gridSpan w:val="2"/>
            <w:vMerge w:val="restart"/>
          </w:tcPr>
          <w:p>
            <w:pPr>
              <w:jc w:val="right"/>
              <w:ind w:right="143"/>
              <w:spacing w:after="0"/>
              <w:rPr>
                <w:sz w:val="20"/>
                <w:szCs w:val="20"/>
                <w:color w:val="auto"/>
              </w:rPr>
            </w:pPr>
            <w:r>
              <w:rPr>
                <w:rFonts w:ascii="Arial" w:cs="Arial" w:eastAsia="Arial" w:hAnsi="Arial"/>
                <w:sz w:val="18"/>
                <w:szCs w:val="18"/>
                <w:color w:val="auto"/>
                <w:w w:val="94"/>
              </w:rPr>
              <w:t>11/4/2010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w w:val="89"/>
              </w:rPr>
              <w:t>17151 Davenport St, Ste 117</w:t>
            </w:r>
          </w:p>
        </w:tc>
        <w:tc>
          <w:tcPr>
            <w:tcW w:w="80" w:type="dxa"/>
            <w:vAlign w:val="bottom"/>
            <w:shd w:val="clear" w:color="auto" w:fill="BFBFBF"/>
          </w:tcPr>
          <w:p>
            <w:pPr>
              <w:spacing w:after="0"/>
              <w:rPr>
                <w:sz w:val="10"/>
                <w:szCs w:val="10"/>
                <w:color w:val="auto"/>
              </w:rPr>
            </w:pPr>
          </w:p>
        </w:tc>
        <w:tc>
          <w:tcPr>
            <w:tcW w:w="180" w:type="dxa"/>
            <w:vAlign w:val="bottom"/>
            <w:shd w:val="clear" w:color="auto" w:fill="BFBFBF"/>
          </w:tcPr>
          <w:p>
            <w:pPr>
              <w:spacing w:after="0"/>
              <w:rPr>
                <w:sz w:val="10"/>
                <w:szCs w:val="10"/>
                <w:color w:val="auto"/>
              </w:rPr>
            </w:pPr>
          </w:p>
        </w:tc>
        <w:tc>
          <w:tcPr>
            <w:tcW w:w="400" w:type="dxa"/>
            <w:vAlign w:val="bottom"/>
            <w:tcBorders>
              <w:right w:val="single" w:sz="8" w:color="BFBFBF"/>
            </w:tcBorders>
            <w:shd w:val="clear" w:color="auto" w:fill="BFBFBF"/>
          </w:tcPr>
          <w:p>
            <w:pPr>
              <w:spacing w:after="0"/>
              <w:rPr>
                <w:sz w:val="10"/>
                <w:szCs w:val="10"/>
                <w:color w:val="auto"/>
              </w:rPr>
            </w:pPr>
          </w:p>
        </w:tc>
        <w:tc>
          <w:tcPr>
            <w:tcW w:w="380" w:type="dxa"/>
            <w:vAlign w:val="bottom"/>
            <w:tcBorders>
              <w:right w:val="single" w:sz="8" w:color="auto"/>
            </w:tcBorders>
            <w:shd w:val="clear" w:color="auto" w:fill="BFBFBF"/>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gridSpan w:val="4"/>
            <w:vMerge w:val="continue"/>
          </w:tcPr>
          <w:p>
            <w:pPr>
              <w:spacing w:after="0"/>
              <w:rPr>
                <w:sz w:val="8"/>
                <w:szCs w:val="8"/>
                <w:color w:val="auto"/>
              </w:rPr>
            </w:pPr>
          </w:p>
        </w:tc>
        <w:tc>
          <w:tcPr>
            <w:tcW w:w="80" w:type="dxa"/>
            <w:vAlign w:val="bottom"/>
            <w:shd w:val="clear" w:color="auto" w:fill="BFBFBF"/>
          </w:tcPr>
          <w:p>
            <w:pPr>
              <w:spacing w:after="0"/>
              <w:rPr>
                <w:sz w:val="8"/>
                <w:szCs w:val="8"/>
                <w:color w:val="auto"/>
              </w:rPr>
            </w:pPr>
          </w:p>
        </w:tc>
        <w:tc>
          <w:tcPr>
            <w:tcW w:w="180" w:type="dxa"/>
            <w:vAlign w:val="bottom"/>
            <w:shd w:val="clear" w:color="auto" w:fill="BFBFBF"/>
          </w:tcPr>
          <w:p>
            <w:pPr>
              <w:spacing w:after="0"/>
              <w:rPr>
                <w:sz w:val="8"/>
                <w:szCs w:val="8"/>
                <w:color w:val="auto"/>
              </w:rPr>
            </w:pPr>
          </w:p>
        </w:tc>
        <w:tc>
          <w:tcPr>
            <w:tcW w:w="400" w:type="dxa"/>
            <w:vAlign w:val="bottom"/>
            <w:tcBorders>
              <w:right w:val="single" w:sz="8" w:color="BFBFBF"/>
            </w:tcBorders>
            <w:shd w:val="clear" w:color="auto" w:fill="BFBFBF"/>
          </w:tcPr>
          <w:p>
            <w:pPr>
              <w:spacing w:after="0"/>
              <w:rPr>
                <w:sz w:val="8"/>
                <w:szCs w:val="8"/>
                <w:color w:val="auto"/>
              </w:rPr>
            </w:pPr>
          </w:p>
        </w:tc>
        <w:tc>
          <w:tcPr>
            <w:tcW w:w="380" w:type="dxa"/>
            <w:vAlign w:val="bottom"/>
            <w:tcBorders>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Omaha, NE 68118</w:t>
            </w: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12"/>
          </w:tcPr>
          <w:p>
            <w:pPr>
              <w:ind w:left="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7"/>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680" w:type="dxa"/>
            <w:vAlign w:val="bottom"/>
            <w:gridSpan w:val="5"/>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00" w:type="dxa"/>
            <w:vAlign w:val="bottom"/>
            <w:gridSpan w:val="8"/>
          </w:tcPr>
          <w:p>
            <w:pPr>
              <w:jc w:val="right"/>
              <w:ind w:right="88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20" w:type="dxa"/>
            <w:vAlign w:val="bottom"/>
            <w:gridSpan w:val="8"/>
          </w:tcPr>
          <w:p>
            <w:pPr>
              <w:spacing w:after="0" w:line="145" w:lineRule="exact"/>
              <w:rPr>
                <w:sz w:val="20"/>
                <w:szCs w:val="20"/>
                <w:color w:val="auto"/>
              </w:rPr>
            </w:pPr>
            <w:r>
              <w:rPr>
                <w:rFonts w:ascii="Arial" w:cs="Arial" w:eastAsia="Arial" w:hAnsi="Arial"/>
                <w:sz w:val="13"/>
                <w:szCs w:val="13"/>
                <w:color w:val="auto"/>
                <w:w w:val="96"/>
              </w:rPr>
              <w:t>(a) Name of person for whose account the securities are to be sold</w:t>
            </w:r>
          </w:p>
        </w:tc>
        <w:tc>
          <w:tcPr>
            <w:tcW w:w="5140" w:type="dxa"/>
            <w:vAlign w:val="bottom"/>
            <w:gridSpan w:val="12"/>
          </w:tcPr>
          <w:p>
            <w:pPr>
              <w:ind w:left="8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11/4/2010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6,920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11/4/2010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11/4/2010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Pferdehirt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2019-12-21T02:10:53Z</dcterms:created>
  <dcterms:modified xsi:type="dcterms:W3CDTF">2019-12-21T02:10:53Z</dcterms:modified>
</cp:coreProperties>
</file>