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Merad Abdellah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Core Services &amp; Equipment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212,203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266 shares acquired under the SLB discounted stock purchase plan for the period ended December 31,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211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2025-01-17T17:28:33Z</dcterms:created>
  <dcterms:modified xsi:type="dcterms:W3CDTF">2025-01-17T17:28:33Z</dcterms:modified>
</cp:coreProperties>
</file>