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Merad Abdellah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ind w:left="14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EVP, Performance Management</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8,154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144,600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3,209</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141,391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2022-03-08T15:31:57Z</dcterms:created>
  <dcterms:modified xsi:type="dcterms:W3CDTF">2022-03-08T15:31:57Z</dcterms:modified>
</cp:coreProperties>
</file>