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155575</wp:posOffset>
            </wp:positionV>
            <wp:extent cx="7250430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193040</wp:posOffset>
            </wp:positionV>
            <wp:extent cx="1243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220980</wp:posOffset>
            </wp:positionV>
            <wp:extent cx="1243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September 6, 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212090</wp:posOffset>
            </wp:positionV>
            <wp:extent cx="124333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SCHLUMBERGER N.V. (SCHLUMBERGER LIMITED)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189230</wp:posOffset>
            </wp:positionV>
            <wp:extent cx="12433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Netherlands Antilles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1-4601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52-0684746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840"/>
          </w:cols>
          <w:pgMar w:left="240" w:top="355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3280" w:space="720"/>
            <w:col w:w="1960"/>
          </w:cols>
          <w:pgMar w:left="240" w:top="355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5999 San Felipe, 17th Floor, Houston, Texas, 77056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42, rue Saint-Dominique, Paris, France 75007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Parkstraat 83, The Hague, The Netherlands 2514 JG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(Addresses of principal executive offices and zip or postal codes)</w:t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 the United States, including area code: (713) 513-2000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153 East 53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  <w:vertAlign w:val="superscript"/>
        </w:rPr>
        <w:t>rd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Street, 57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  <w:vertAlign w:val="superscript"/>
        </w:rPr>
        <w:t>th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Floor, New York, New York 10022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address, if changed from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3006725</wp:posOffset>
            </wp:positionH>
            <wp:positionV relativeFrom="paragraph">
              <wp:posOffset>188595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128905</wp:posOffset>
            </wp:positionV>
            <wp:extent cx="7250430" cy="298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55" w:right="6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7.01 Regulation FD Disclosure.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firstLine="456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On September 6, 2006, Andrew Gould, Chairman and Chief Executive Officer of Schlumberger Limited, addressed the investment community at the Lehman Brothers CEO Energy/Power Conference in New York City. A copy of the presentation is posted on Schlumberger’s website at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http://newsroom.slb.com/press/inside/category.cfm?CategoryID=2.</w:t>
      </w:r>
    </w:p>
    <w:p>
      <w:pPr>
        <w:sectPr>
          <w:pgSz w:w="11900" w:h="16838" w:orient="portrait"/>
          <w:cols w:equalWidth="0" w:num="1">
            <w:col w:w="10920"/>
          </w:cols>
          <w:pgMar w:left="240" w:top="274" w:right="73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SCHLUMBERGER N.V.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(SCHLUMBERGER LIMITED)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 /s/ Howard Guild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4592955</wp:posOffset>
            </wp:positionH>
            <wp:positionV relativeFrom="paragraph">
              <wp:posOffset>10795</wp:posOffset>
            </wp:positionV>
            <wp:extent cx="265874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Howard Guild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Accounting Officer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6, 2006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2019-12-13T06:50:11Z</dcterms:created>
  <dcterms:modified xsi:type="dcterms:W3CDTF">2019-12-13T06:50:11Z</dcterms:modified>
</cp:coreProperties>
</file>