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443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4385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Biguet Stephane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SCHLUMBERGER LIMITED/NV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3100" w:type="dxa"/>
            <w:vAlign w:val="bottom"/>
            <w:gridSpan w:val="4"/>
            <w:vMerge w:val="restart"/>
          </w:tcPr>
          <w:p>
            <w:pPr>
              <w:ind w:left="160"/>
              <w:spacing w:after="0" w:line="169" w:lineRule="exact"/>
              <w:rPr>
                <w:sz w:val="20"/>
                <w:szCs w:val="20"/>
                <w:color w:val="auto"/>
              </w:rPr>
            </w:pPr>
            <w:r>
              <w:rPr>
                <w:rFonts w:ascii="Arial" w:cs="Arial" w:eastAsia="Arial" w:hAnsi="Arial"/>
                <w:sz w:val="17"/>
                <w:szCs w:val="17"/>
                <w:color w:val="0000FF"/>
              </w:rPr>
              <w:t>01/19/2022</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10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ind w:right="183"/>
        <w:spacing w:after="0"/>
        <w:rPr>
          <w:sz w:val="20"/>
          <w:szCs w:val="20"/>
          <w:color w:val="auto"/>
        </w:rPr>
      </w:pPr>
      <w:r>
        <w:rPr>
          <w:rFonts w:ascii="Arial" w:cs="Arial" w:eastAsia="Arial" w:hAnsi="Arial"/>
          <w:sz w:val="17"/>
          <w:szCs w:val="17"/>
          <w:color w:val="0000FF"/>
        </w:rPr>
        <w:t>EVP &amp; CFO</w:t>
      </w:r>
    </w:p>
    <w:p>
      <w:pPr>
        <w:spacing w:after="0" w:line="30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right"/>
              <w:ind w:right="341"/>
              <w:spacing w:after="0"/>
              <w:rPr>
                <w:sz w:val="20"/>
                <w:szCs w:val="20"/>
                <w:color w:val="auto"/>
              </w:rPr>
            </w:pPr>
            <w:r>
              <w:rPr>
                <w:rFonts w:ascii="Arial" w:cs="Arial" w:eastAsia="Arial" w:hAnsi="Arial"/>
                <w:sz w:val="17"/>
                <w:szCs w:val="17"/>
                <w:color w:val="0000FF"/>
              </w:rPr>
              <w:t>56,048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gridSpan w:val="3"/>
            <w:vMerge w:val="restart"/>
          </w:tcPr>
          <w:p>
            <w:pPr>
              <w:jc w:val="right"/>
              <w:ind w:right="381"/>
              <w:spacing w:after="0"/>
              <w:rPr>
                <w:sz w:val="20"/>
                <w:szCs w:val="20"/>
                <w:color w:val="auto"/>
              </w:rPr>
            </w:pPr>
            <w:r>
              <w:rPr>
                <w:rFonts w:ascii="Arial" w:cs="Arial" w:eastAsia="Arial" w:hAnsi="Arial"/>
                <w:sz w:val="17"/>
                <w:szCs w:val="17"/>
                <w:color w:val="0000FF"/>
              </w:rPr>
              <w:t>1,773</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20"/>
              <w:spacing w:after="0" w:line="142" w:lineRule="exact"/>
              <w:rPr>
                <w:sz w:val="20"/>
                <w:szCs w:val="20"/>
                <w:color w:val="auto"/>
              </w:rPr>
            </w:pPr>
            <w:r>
              <w:rPr>
                <w:rFonts w:ascii="Arial" w:cs="Arial" w:eastAsia="Arial" w:hAnsi="Arial"/>
                <w:sz w:val="13"/>
                <w:szCs w:val="13"/>
                <w:color w:val="0000FF"/>
                <w:w w:val="88"/>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24,414</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01/19/2022</w:t>
            </w:r>
          </w:p>
        </w:tc>
        <w:tc>
          <w:tcPr>
            <w:tcW w:w="11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24,414</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0000FF"/>
                <w:w w:val="85"/>
              </w:rPr>
              <w:t>24,414</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2"/>
        </w:trPr>
        <w:tc>
          <w:tcPr>
            <w:tcW w:w="356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2"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2"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4259" w:firstLine="705"/>
        <w:spacing w:after="0" w:line="256"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4059"/>
        <w:spacing w:after="0"/>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3" w:lineRule="exact"/>
        <w:rPr>
          <w:sz w:val="20"/>
          <w:szCs w:val="20"/>
          <w:color w:val="auto"/>
        </w:rPr>
      </w:pPr>
    </w:p>
    <w:p>
      <w:pPr>
        <w:ind w:right="4059" w:firstLine="705"/>
        <w:spacing w:after="0"/>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4,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Stephane Biguet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Stephane Biguet</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73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2022-01-21T19:14:33Z</dcterms:created>
  <dcterms:modified xsi:type="dcterms:W3CDTF">2022-01-21T19:14:33Z</dcterms:modified>
</cp:coreProperties>
</file>