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0001497824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 Peuch Olivier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1300000.00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12/31/2006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192</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12/31/2006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06/30/2007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06/30/2007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12/31/2007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12/31/2007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12/31/2009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227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12/31/2009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06/30/2010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06/30/2010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12/31/2010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228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12/31/2010 Cash</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12/19/2014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12/19/2014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12/29/2014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6552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12/29/2014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12/31/2011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12/31/2011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06/30/2015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06/30/2015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12/31/2015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12/31/2015 Cash</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07/18/2016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6148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07/18/2016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06/30/2016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06/30/2016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12/30/2016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12/30/2016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06/30/2017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06/30/2017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12/31/2017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12/31/2017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06/29/2018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06/29/2018 Cash</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9357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01/20/2024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06/30/2011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06/30/2011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-4164330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-3975735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-3787140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-3598545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-3221355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-2955925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-2613025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-2347595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-2159000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-1970405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-1704340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-1438910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-1250315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-1061720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-684530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 17th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01/28/2026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9"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03/25/2025</w:t>
      </w:r>
    </w:p>
    <w:p>
      <w:pPr>
        <w:spacing w:after="0" w:line="623" w:lineRule="exact"/>
        <w:rPr>
          <w:sz w:val="20"/>
          <w:szCs w:val="20"/>
          <w:color w:val="auto"/>
        </w:rPr>
      </w:pPr>
    </w:p>
    <w:p>
      <w:pPr>
        <w:sectPr>
          <w:pgSz w:w="11900" w:h="16889" w:orient="portrait"/>
          <w:cols w:equalWidth="0" w:num="2">
            <w:col w:w="3480" w:space="720"/>
            <w:col w:w="70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89"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Olivier Le Peuch</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2026-02-25T12:33:57Z</dcterms:created>
  <dcterms:modified xsi:type="dcterms:W3CDTF">2026-02-25T12:33:57Z</dcterms:modified>
</cp:coreProperties>
</file>