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center"/>
              <w:spacing w:after="0"/>
              <w:rPr>
                <w:sz w:val="20"/>
                <w:szCs w:val="20"/>
                <w:color w:val="auto"/>
              </w:rPr>
            </w:pPr>
            <w:r>
              <w:rPr>
                <w:rFonts w:ascii="Arial" w:cs="Arial" w:eastAsia="Arial" w:hAnsi="Arial"/>
                <w:sz w:val="14"/>
                <w:szCs w:val="14"/>
                <w:b w:val="1"/>
                <w:bCs w:val="1"/>
                <w:color w:val="auto"/>
              </w:rPr>
              <w:t>UNITED STATES</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80" w:type="dxa"/>
            <w:vAlign w:val="bottom"/>
            <w:gridSpan w:val="9"/>
          </w:tcPr>
          <w:p>
            <w:pPr>
              <w:jc w:val="center"/>
              <w:ind w:left="31"/>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gridSpan w:val="6"/>
            <w:vMerge w:val="restart"/>
          </w:tcPr>
          <w:p>
            <w:pPr>
              <w:jc w:val="center"/>
              <w:ind w:right="750"/>
              <w:spacing w:after="0"/>
              <w:rPr>
                <w:sz w:val="20"/>
                <w:szCs w:val="20"/>
                <w:color w:val="auto"/>
              </w:rPr>
            </w:pPr>
            <w:r>
              <w:rPr>
                <w:rFonts w:ascii="Arial" w:cs="Arial" w:eastAsia="Arial" w:hAnsi="Arial"/>
                <w:sz w:val="14"/>
                <w:szCs w:val="14"/>
                <w:b w:val="1"/>
                <w:bCs w:val="1"/>
                <w:color w:val="auto"/>
                <w:w w:val="93"/>
              </w:rPr>
              <w:t>Washington, D.C. 20549</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3"/>
            <w:vMerge w:val="restart"/>
          </w:tcPr>
          <w:p>
            <w:pPr>
              <w:jc w:val="right"/>
              <w:ind w:right="122"/>
              <w:spacing w:after="0"/>
              <w:rPr>
                <w:sz w:val="20"/>
                <w:szCs w:val="20"/>
                <w:color w:val="auto"/>
              </w:rPr>
            </w:pPr>
            <w:r>
              <w:rPr>
                <w:rFonts w:ascii="Arial" w:cs="Arial" w:eastAsia="Arial" w:hAnsi="Arial"/>
                <w:sz w:val="18"/>
                <w:szCs w:val="18"/>
                <w:b w:val="1"/>
                <w:bCs w:val="1"/>
                <w:color w:val="auto"/>
                <w:w w:val="99"/>
              </w:rPr>
              <w:t>FORM 144</w:t>
            </w: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20" w:type="dxa"/>
            <w:vAlign w:val="bottom"/>
            <w:gridSpan w:val="10"/>
            <w:vMerge w:val="restart"/>
          </w:tcPr>
          <w:p>
            <w:pPr>
              <w:jc w:val="center"/>
              <w:spacing w:after="0"/>
              <w:rPr>
                <w:sz w:val="20"/>
                <w:szCs w:val="20"/>
                <w:color w:val="auto"/>
              </w:rPr>
            </w:pPr>
            <w:r>
              <w:rPr>
                <w:rFonts w:ascii="Arial" w:cs="Arial" w:eastAsia="Arial" w:hAnsi="Arial"/>
                <w:sz w:val="14"/>
                <w:szCs w:val="14"/>
                <w:b w:val="1"/>
                <w:bCs w:val="1"/>
                <w:color w:val="auto"/>
              </w:rPr>
              <w:t>NOTICE OF PROPOSED SALE OF SECURITIES</w:t>
            </w: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20" w:type="dxa"/>
            <w:vAlign w:val="bottom"/>
            <w:gridSpan w:val="10"/>
            <w:vMerge w:val="continue"/>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20" w:type="dxa"/>
            <w:vAlign w:val="bottom"/>
            <w:gridSpan w:val="10"/>
            <w:vMerge w:val="continue"/>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320" w:type="dxa"/>
            <w:vAlign w:val="bottom"/>
            <w:gridSpan w:val="14"/>
            <w:vMerge w:val="restart"/>
          </w:tcPr>
          <w:p>
            <w:pPr>
              <w:jc w:val="center"/>
              <w:ind w:right="382"/>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320" w:type="dxa"/>
            <w:vAlign w:val="bottom"/>
            <w:gridSpan w:val="14"/>
            <w:vMerge w:val="continue"/>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6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4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60" w:type="dxa"/>
            <w:vAlign w:val="bottom"/>
            <w:gridSpan w:val="22"/>
          </w:tcPr>
          <w:p>
            <w:pPr>
              <w:ind w:left="2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6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i w:val="1"/>
                <w:iCs w:val="1"/>
                <w:color w:val="auto"/>
              </w:rPr>
              <w:t>with a market maker.</w:t>
            </w: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6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96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i w:val="1"/>
                <w:iCs w:val="1"/>
                <w:color w:val="auto"/>
                <w:w w:val="96"/>
              </w:rPr>
              <w:t xml:space="preserve">(b) </w:t>
            </w:r>
            <w:r>
              <w:rPr>
                <w:rFonts w:ascii="Arial" w:cs="Arial" w:eastAsia="Arial" w:hAnsi="Arial"/>
                <w:sz w:val="13"/>
                <w:szCs w:val="13"/>
                <w:color w:val="auto"/>
                <w:w w:val="96"/>
              </w:rPr>
              <w:t>IRS IDENT. NO.</w:t>
            </w:r>
          </w:p>
        </w:tc>
        <w:tc>
          <w:tcPr>
            <w:tcW w:w="480" w:type="dxa"/>
            <w:vAlign w:val="bottom"/>
            <w:tcBorders>
              <w:right w:val="single" w:sz="8" w:color="auto"/>
            </w:tcBorders>
          </w:tcPr>
          <w:p>
            <w:pPr>
              <w:spacing w:after="0"/>
              <w:rPr>
                <w:sz w:val="13"/>
                <w:szCs w:val="13"/>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22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52-0684746</w:t>
            </w:r>
          </w:p>
        </w:tc>
        <w:tc>
          <w:tcPr>
            <w:tcW w:w="14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6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4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9"/>
              </w:rPr>
              <w:t xml:space="preserve">1 </w:t>
            </w:r>
            <w:r>
              <w:rPr>
                <w:rFonts w:ascii="Arial" w:cs="Arial" w:eastAsia="Arial" w:hAnsi="Arial"/>
                <w:sz w:val="13"/>
                <w:szCs w:val="13"/>
                <w:i w:val="1"/>
                <w:iCs w:val="1"/>
                <w:color w:val="auto"/>
                <w:w w:val="99"/>
              </w:rPr>
              <w:t>(d)</w:t>
            </w:r>
            <w:r>
              <w:rPr>
                <w:rFonts w:ascii="Arial" w:cs="Arial" w:eastAsia="Arial" w:hAnsi="Arial"/>
                <w:sz w:val="13"/>
                <w:szCs w:val="13"/>
                <w:color w:val="auto"/>
                <w:w w:val="99"/>
              </w:rPr>
              <w:t xml:space="preserve"> ADDRESS OF</w:t>
            </w:r>
          </w:p>
        </w:tc>
        <w:tc>
          <w:tcPr>
            <w:tcW w:w="3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gridSpan w:val="2"/>
          </w:tcPr>
          <w:p>
            <w:pPr>
              <w:ind w:left="160"/>
              <w:spacing w:after="0" w:line="114" w:lineRule="exact"/>
              <w:rPr>
                <w:sz w:val="20"/>
                <w:szCs w:val="20"/>
                <w:color w:val="auto"/>
              </w:rPr>
            </w:pPr>
            <w:r>
              <w:rPr>
                <w:rFonts w:ascii="Arial" w:cs="Arial" w:eastAsia="Arial" w:hAnsi="Arial"/>
                <w:sz w:val="13"/>
                <w:szCs w:val="13"/>
                <w:color w:val="auto"/>
                <w:w w:val="97"/>
              </w:rPr>
              <w:t>STREET</w:t>
            </w:r>
          </w:p>
        </w:tc>
        <w:tc>
          <w:tcPr>
            <w:tcW w:w="7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rPr>
              <w:t>CITY</w:t>
            </w: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90"/>
              </w:rPr>
              <w:t>STATE</w:t>
            </w:r>
          </w:p>
        </w:tc>
        <w:tc>
          <w:tcPr>
            <w:tcW w:w="120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16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80" w:type="dxa"/>
            <w:vAlign w:val="bottom"/>
            <w:gridSpan w:val="4"/>
            <w:vMerge w:val="restart"/>
          </w:tcPr>
          <w:p>
            <w:pPr>
              <w:ind w:left="20"/>
              <w:spacing w:after="0"/>
              <w:rPr>
                <w:sz w:val="20"/>
                <w:szCs w:val="20"/>
                <w:color w:val="auto"/>
              </w:rPr>
            </w:pPr>
            <w:r>
              <w:rPr>
                <w:rFonts w:ascii="Arial" w:cs="Arial" w:eastAsia="Arial" w:hAnsi="Arial"/>
                <w:sz w:val="18"/>
                <w:szCs w:val="18"/>
                <w:color w:val="auto"/>
                <w:w w:val="91"/>
              </w:rPr>
              <w:t>5599 San Felipe, 17th Floor</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Houston</w:t>
            </w: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ind w:left="120"/>
              <w:spacing w:after="0" w:line="114" w:lineRule="exact"/>
              <w:rPr>
                <w:sz w:val="20"/>
                <w:szCs w:val="20"/>
                <w:color w:val="auto"/>
              </w:rPr>
            </w:pPr>
            <w:r>
              <w:rPr>
                <w:rFonts w:ascii="Arial" w:cs="Arial" w:eastAsia="Arial" w:hAnsi="Arial"/>
                <w:sz w:val="13"/>
                <w:szCs w:val="13"/>
                <w:color w:val="auto"/>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jc w:val="right"/>
              <w:ind w:right="23"/>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220" w:type="dxa"/>
            <w:vAlign w:val="bottom"/>
            <w:tcBorders>
              <w:lef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w w:val="91"/>
              </w:rPr>
              <w:t xml:space="preserve">2 </w:t>
            </w:r>
            <w:r>
              <w:rPr>
                <w:rFonts w:ascii="Arial" w:cs="Arial" w:eastAsia="Arial" w:hAnsi="Arial"/>
                <w:sz w:val="13"/>
                <w:szCs w:val="13"/>
                <w:i w:val="1"/>
                <w:iCs w:val="1"/>
                <w:color w:val="auto"/>
                <w:w w:val="91"/>
              </w:rPr>
              <w:t>(a)</w:t>
            </w:r>
            <w:r>
              <w:rPr>
                <w:rFonts w:ascii="Arial" w:cs="Arial" w:eastAsia="Arial" w:hAnsi="Arial"/>
                <w:sz w:val="13"/>
                <w:szCs w:val="13"/>
                <w:color w:val="auto"/>
                <w:w w:val="91"/>
              </w:rPr>
              <w:t xml:space="preserve"> NAME OF PERSON FOR WHOSE</w:t>
            </w:r>
          </w:p>
        </w:tc>
        <w:tc>
          <w:tcPr>
            <w:tcW w:w="74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500" w:type="dxa"/>
            <w:vAlign w:val="bottom"/>
            <w:gridSpan w:val="3"/>
          </w:tcPr>
          <w:p>
            <w:pPr>
              <w:jc w:val="right"/>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18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300" w:type="dxa"/>
            <w:vAlign w:val="bottom"/>
            <w:gridSpan w:val="4"/>
          </w:tcPr>
          <w:p>
            <w:pPr>
              <w:ind w:left="4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ind w:left="300"/>
              <w:spacing w:after="0" w:line="114" w:lineRule="exact"/>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1960" w:type="dxa"/>
            <w:vAlign w:val="bottom"/>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74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680" w:type="dxa"/>
            <w:vAlign w:val="bottom"/>
            <w:gridSpan w:val="4"/>
          </w:tcPr>
          <w:p>
            <w:pPr>
              <w:ind w:left="260"/>
              <w:spacing w:after="0" w:line="135" w:lineRule="exact"/>
              <w:rPr>
                <w:sz w:val="20"/>
                <w:szCs w:val="20"/>
                <w:color w:val="auto"/>
              </w:rPr>
            </w:pPr>
            <w:r>
              <w:rPr>
                <w:rFonts w:ascii="Arial" w:cs="Arial" w:eastAsia="Arial" w:hAnsi="Arial"/>
                <w:sz w:val="13"/>
                <w:szCs w:val="13"/>
                <w:color w:val="auto"/>
                <w:w w:val="93"/>
              </w:rPr>
              <w:t>IDENT.</w:t>
            </w:r>
          </w:p>
        </w:tc>
        <w:tc>
          <w:tcPr>
            <w:tcW w:w="400" w:type="dxa"/>
            <w:vAlign w:val="bottom"/>
            <w:tcBorders>
              <w:right w:val="single" w:sz="8" w:color="auto"/>
            </w:tcBorders>
          </w:tcPr>
          <w:p>
            <w:pPr>
              <w:spacing w:after="0"/>
              <w:rPr>
                <w:sz w:val="11"/>
                <w:szCs w:val="11"/>
                <w:color w:val="auto"/>
              </w:rPr>
            </w:pPr>
          </w:p>
        </w:tc>
        <w:tc>
          <w:tcPr>
            <w:tcW w:w="1680" w:type="dxa"/>
            <w:vAlign w:val="bottom"/>
            <w:tcBorders>
              <w:right w:val="single" w:sz="8" w:color="auto"/>
            </w:tcBorders>
            <w:gridSpan w:val="3"/>
          </w:tcPr>
          <w:p>
            <w:pPr>
              <w:ind w:left="260"/>
              <w:spacing w:after="0" w:line="135" w:lineRule="exact"/>
              <w:rPr>
                <w:sz w:val="20"/>
                <w:szCs w:val="20"/>
                <w:color w:val="auto"/>
              </w:rPr>
            </w:pPr>
            <w:r>
              <w:rPr>
                <w:rFonts w:ascii="Arial" w:cs="Arial" w:eastAsia="Arial" w:hAnsi="Arial"/>
                <w:sz w:val="13"/>
                <w:szCs w:val="13"/>
                <w:color w:val="auto"/>
              </w:rPr>
              <w:t>TO ISSUER</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NO.</w:t>
            </w:r>
          </w:p>
        </w:tc>
        <w:tc>
          <w:tcPr>
            <w:tcW w:w="18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2520" w:type="dxa"/>
            <w:vAlign w:val="bottom"/>
            <w:gridSpan w:val="6"/>
            <w:vMerge w:val="restart"/>
          </w:tcPr>
          <w:p>
            <w:pPr>
              <w:ind w:left="40"/>
              <w:spacing w:after="0"/>
              <w:rPr>
                <w:sz w:val="20"/>
                <w:szCs w:val="20"/>
                <w:color w:val="auto"/>
              </w:rPr>
            </w:pPr>
            <w:r>
              <w:rPr>
                <w:rFonts w:ascii="Arial" w:cs="Arial" w:eastAsia="Arial" w:hAnsi="Arial"/>
                <w:sz w:val="18"/>
                <w:szCs w:val="18"/>
                <w:color w:val="auto"/>
              </w:rPr>
              <w:t>C/o Schlumberger Limited</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54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w w:val="99"/>
              </w:rPr>
              <w:t>Rodney F. Nelson</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1000" w:type="dxa"/>
            <w:vAlign w:val="bottom"/>
            <w:tcBorders>
              <w:right w:val="single" w:sz="8" w:color="auto"/>
            </w:tcBorders>
          </w:tcPr>
          <w:p>
            <w:pPr>
              <w:spacing w:after="0"/>
              <w:rPr>
                <w:sz w:val="16"/>
                <w:szCs w:val="16"/>
                <w:color w:val="auto"/>
              </w:rPr>
            </w:pPr>
          </w:p>
        </w:tc>
        <w:tc>
          <w:tcPr>
            <w:tcW w:w="2520" w:type="dxa"/>
            <w:vAlign w:val="bottom"/>
            <w:gridSpan w:val="6"/>
            <w:vMerge w:val="continue"/>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40" w:type="dxa"/>
            <w:vAlign w:val="bottom"/>
            <w:tcBorders>
              <w:left w:val="single" w:sz="8" w:color="auto"/>
            </w:tcBorders>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2520" w:type="dxa"/>
            <w:vAlign w:val="bottom"/>
            <w:gridSpan w:val="6"/>
            <w:vMerge w:val="restart"/>
          </w:tcPr>
          <w:p>
            <w:pPr>
              <w:ind w:left="40"/>
              <w:spacing w:after="0"/>
              <w:rPr>
                <w:sz w:val="20"/>
                <w:szCs w:val="20"/>
                <w:color w:val="auto"/>
              </w:rPr>
            </w:pPr>
            <w:r>
              <w:rPr>
                <w:rFonts w:ascii="Arial" w:cs="Arial" w:eastAsia="Arial" w:hAnsi="Arial"/>
                <w:sz w:val="18"/>
                <w:szCs w:val="18"/>
                <w:color w:val="auto"/>
              </w:rPr>
              <w:t>5599 San Felipe, 17th Floor</w:t>
            </w: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2520" w:type="dxa"/>
            <w:vAlign w:val="bottom"/>
            <w:tcBorders>
              <w:bottom w:val="single" w:sz="8" w:color="auto"/>
            </w:tcBorders>
            <w:gridSpan w:val="6"/>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gridSpan w:val="22"/>
          </w:tcPr>
          <w:p>
            <w:pPr>
              <w:jc w:val="right"/>
              <w:ind w:right="223"/>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480" w:type="dxa"/>
            <w:vAlign w:val="bottom"/>
          </w:tcPr>
          <w:p>
            <w:pPr>
              <w:spacing w:after="0" w:line="110" w:lineRule="exact"/>
              <w:rPr>
                <w:sz w:val="20"/>
                <w:szCs w:val="20"/>
                <w:color w:val="auto"/>
              </w:rPr>
            </w:pPr>
            <w:r>
              <w:rPr>
                <w:rFonts w:ascii="Arial" w:cs="Arial" w:eastAsia="Arial" w:hAnsi="Arial"/>
                <w:sz w:val="12"/>
                <w:szCs w:val="12"/>
                <w:i w:val="1"/>
                <w:iCs w:val="1"/>
                <w:color w:val="auto"/>
              </w:rPr>
              <w:t>(b)</w:t>
            </w:r>
          </w:p>
        </w:tc>
        <w:tc>
          <w:tcPr>
            <w:tcW w:w="1600" w:type="dxa"/>
            <w:vAlign w:val="bottom"/>
            <w:gridSpan w:val="3"/>
          </w:tcPr>
          <w:p>
            <w:pPr>
              <w:jc w:val="center"/>
              <w:ind w:right="37"/>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8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gridSpan w:val="4"/>
            <w:shd w:val="clear" w:color="auto" w:fill="BFBFBF"/>
          </w:tcPr>
          <w:p>
            <w:pPr>
              <w:ind w:left="40"/>
              <w:spacing w:after="0" w:line="110" w:lineRule="exact"/>
              <w:rPr>
                <w:sz w:val="20"/>
                <w:szCs w:val="20"/>
                <w:color w:val="auto"/>
              </w:rPr>
            </w:pPr>
            <w:r>
              <w:rPr>
                <w:rFonts w:ascii="Arial" w:cs="Arial" w:eastAsia="Arial" w:hAnsi="Arial"/>
                <w:sz w:val="12"/>
                <w:szCs w:val="12"/>
                <w:b w:val="1"/>
                <w:bCs w:val="1"/>
                <w:color w:val="auto"/>
              </w:rPr>
              <w:t>SEC USE ONLY</w:t>
            </w:r>
          </w:p>
        </w:tc>
        <w:tc>
          <w:tcPr>
            <w:tcW w:w="300" w:type="dxa"/>
            <w:vAlign w:val="bottom"/>
          </w:tcPr>
          <w:p>
            <w:pPr>
              <w:jc w:val="right"/>
              <w:ind w:right="122"/>
              <w:spacing w:after="0" w:line="110" w:lineRule="exact"/>
              <w:rPr>
                <w:sz w:val="20"/>
                <w:szCs w:val="20"/>
                <w:color w:val="auto"/>
              </w:rPr>
            </w:pPr>
            <w:r>
              <w:rPr>
                <w:rFonts w:ascii="Arial" w:cs="Arial" w:eastAsia="Arial" w:hAnsi="Arial"/>
                <w:sz w:val="12"/>
                <w:szCs w:val="12"/>
                <w:i w:val="1"/>
                <w:iCs w:val="1"/>
                <w:color w:val="auto"/>
                <w:w w:val="71"/>
              </w:rPr>
              <w:t>(c)</w:t>
            </w:r>
          </w:p>
        </w:tc>
        <w:tc>
          <w:tcPr>
            <w:tcW w:w="10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6"/>
              </w:rPr>
              <w:t>Number of</w:t>
            </w:r>
          </w:p>
        </w:tc>
        <w:tc>
          <w:tcPr>
            <w:tcW w:w="140" w:type="dxa"/>
            <w:vAlign w:val="bottom"/>
          </w:tcPr>
          <w:p>
            <w:pPr>
              <w:spacing w:after="0" w:line="110" w:lineRule="exact"/>
              <w:rPr>
                <w:sz w:val="20"/>
                <w:szCs w:val="20"/>
                <w:color w:val="auto"/>
              </w:rPr>
            </w:pPr>
            <w:r>
              <w:rPr>
                <w:rFonts w:ascii="Arial" w:cs="Arial" w:eastAsia="Arial" w:hAnsi="Arial"/>
                <w:sz w:val="12"/>
                <w:szCs w:val="12"/>
                <w:i w:val="1"/>
                <w:iCs w:val="1"/>
                <w:color w:val="auto"/>
                <w:w w:val="81"/>
              </w:rPr>
              <w:t>(d)</w:t>
            </w:r>
          </w:p>
        </w:tc>
        <w:tc>
          <w:tcPr>
            <w:tcW w:w="48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42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22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980" w:type="dxa"/>
            <w:vAlign w:val="bottom"/>
          </w:tcPr>
          <w:p>
            <w:pPr>
              <w:jc w:val="center"/>
              <w:ind w:left="49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0" w:type="dxa"/>
            <w:vAlign w:val="bottom"/>
            <w:gridSpan w:val="3"/>
          </w:tcPr>
          <w:p>
            <w:pPr>
              <w:jc w:val="center"/>
              <w:ind w:right="57"/>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80" w:type="dxa"/>
            <w:vAlign w:val="bottom"/>
            <w:tcBorders>
              <w:right w:val="single" w:sz="8" w:color="auto"/>
            </w:tcBorders>
          </w:tcPr>
          <w:p>
            <w:pPr>
              <w:spacing w:after="0"/>
              <w:rPr>
                <w:sz w:val="8"/>
                <w:szCs w:val="8"/>
                <w:color w:val="auto"/>
              </w:rPr>
            </w:pPr>
          </w:p>
        </w:tc>
        <w:tc>
          <w:tcPr>
            <w:tcW w:w="80" w:type="dxa"/>
            <w:vAlign w:val="bottom"/>
            <w:tcBorders>
              <w:bottom w:val="single" w:sz="8" w:color="auto"/>
            </w:tcBorders>
            <w:shd w:val="clear" w:color="auto" w:fill="BFBFBF"/>
          </w:tcPr>
          <w:p>
            <w:pPr>
              <w:spacing w:after="0"/>
              <w:rPr>
                <w:sz w:val="8"/>
                <w:szCs w:val="8"/>
                <w:color w:val="auto"/>
              </w:rPr>
            </w:pPr>
          </w:p>
        </w:tc>
        <w:tc>
          <w:tcPr>
            <w:tcW w:w="180" w:type="dxa"/>
            <w:vAlign w:val="bottom"/>
            <w:tcBorders>
              <w:bottom w:val="single" w:sz="8" w:color="auto"/>
            </w:tcBorders>
            <w:shd w:val="clear" w:color="auto" w:fill="BFBFBF"/>
          </w:tcPr>
          <w:p>
            <w:pPr>
              <w:spacing w:after="0"/>
              <w:rPr>
                <w:sz w:val="8"/>
                <w:szCs w:val="8"/>
                <w:color w:val="auto"/>
              </w:rPr>
            </w:pPr>
          </w:p>
        </w:tc>
        <w:tc>
          <w:tcPr>
            <w:tcW w:w="400" w:type="dxa"/>
            <w:vAlign w:val="bottom"/>
            <w:tcBorders>
              <w:bottom w:val="single" w:sz="8" w:color="auto"/>
              <w:right w:val="single" w:sz="8" w:color="BFBFBF"/>
            </w:tcBorders>
            <w:shd w:val="clear" w:color="auto" w:fill="BFBFBF"/>
          </w:tcPr>
          <w:p>
            <w:pPr>
              <w:spacing w:after="0"/>
              <w:rPr>
                <w:sz w:val="8"/>
                <w:szCs w:val="8"/>
                <w:color w:val="auto"/>
              </w:rPr>
            </w:pPr>
          </w:p>
        </w:tc>
        <w:tc>
          <w:tcPr>
            <w:tcW w:w="380" w:type="dxa"/>
            <w:vAlign w:val="bottom"/>
            <w:tcBorders>
              <w:bottom w:val="single" w:sz="8" w:color="auto"/>
              <w:right w:val="single" w:sz="8" w:color="auto"/>
            </w:tcBorders>
            <w:shd w:val="clear" w:color="auto" w:fill="BFBFBF"/>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14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3"/>
              <w:spacing w:after="0" w:line="100" w:lineRule="exact"/>
              <w:rPr>
                <w:sz w:val="20"/>
                <w:szCs w:val="20"/>
                <w:color w:val="auto"/>
              </w:rPr>
            </w:pPr>
            <w:r>
              <w:rPr>
                <w:rFonts w:ascii="Arial" w:cs="Arial" w:eastAsia="Arial" w:hAnsi="Arial"/>
                <w:sz w:val="11"/>
                <w:szCs w:val="11"/>
                <w:b w:val="1"/>
                <w:bCs w:val="1"/>
                <w:color w:val="auto"/>
              </w:rPr>
              <w:t>Aggregate</w:t>
            </w:r>
          </w:p>
        </w:tc>
        <w:tc>
          <w:tcPr>
            <w:tcW w:w="20" w:type="dxa"/>
            <w:vAlign w:val="bottom"/>
          </w:tcPr>
          <w:p>
            <w:pPr>
              <w:spacing w:after="0"/>
              <w:rPr>
                <w:sz w:val="8"/>
                <w:szCs w:val="8"/>
                <w:color w:val="auto"/>
              </w:rPr>
            </w:pPr>
          </w:p>
        </w:tc>
        <w:tc>
          <w:tcPr>
            <w:tcW w:w="1380" w:type="dxa"/>
            <w:vAlign w:val="bottom"/>
            <w:tcBorders>
              <w:right w:val="single" w:sz="8" w:color="auto"/>
            </w:tcBorders>
            <w:gridSpan w:val="3"/>
          </w:tcPr>
          <w:p>
            <w:pPr>
              <w:jc w:val="center"/>
              <w:ind w:left="206"/>
              <w:spacing w:after="0" w:line="100" w:lineRule="exact"/>
              <w:rPr>
                <w:sz w:val="20"/>
                <w:szCs w:val="20"/>
                <w:color w:val="auto"/>
              </w:rPr>
            </w:pPr>
            <w:r>
              <w:rPr>
                <w:rFonts w:ascii="Arial" w:cs="Arial" w:eastAsia="Arial" w:hAnsi="Arial"/>
                <w:sz w:val="11"/>
                <w:szCs w:val="11"/>
                <w:b w:val="1"/>
                <w:bCs w:val="1"/>
                <w:color w:val="auto"/>
              </w:rPr>
              <w:t>Number of Shares</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280" w:type="dxa"/>
            <w:vAlign w:val="bottom"/>
            <w:gridSpan w:val="2"/>
          </w:tcPr>
          <w:p>
            <w:pPr>
              <w:jc w:val="center"/>
              <w:ind w:left="216"/>
              <w:spacing w:after="0" w:line="143" w:lineRule="exact"/>
              <w:rPr>
                <w:sz w:val="20"/>
                <w:szCs w:val="20"/>
                <w:color w:val="auto"/>
              </w:rPr>
            </w:pPr>
            <w:r>
              <w:rPr>
                <w:rFonts w:ascii="Arial" w:cs="Arial" w:eastAsia="Arial" w:hAnsi="Arial"/>
                <w:sz w:val="13"/>
                <w:szCs w:val="13"/>
                <w:b w:val="1"/>
                <w:bCs w:val="1"/>
                <w:color w:val="auto"/>
                <w:w w:val="82"/>
              </w:rPr>
              <w:t>the Class</w:t>
            </w:r>
          </w:p>
        </w:tc>
        <w:tc>
          <w:tcPr>
            <w:tcW w:w="200" w:type="dxa"/>
            <w:vAlign w:val="bottom"/>
            <w:tcBorders>
              <w:right w:val="single" w:sz="8" w:color="auto"/>
            </w:tcBorders>
          </w:tcPr>
          <w:p>
            <w:pPr>
              <w:spacing w:after="0"/>
              <w:rPr>
                <w:sz w:val="12"/>
                <w:szCs w:val="12"/>
                <w:color w:val="auto"/>
              </w:rPr>
            </w:pPr>
          </w:p>
        </w:tc>
        <w:tc>
          <w:tcPr>
            <w:tcW w:w="2080" w:type="dxa"/>
            <w:vAlign w:val="bottom"/>
            <w:gridSpan w:val="4"/>
          </w:tcPr>
          <w:p>
            <w:pPr>
              <w:jc w:val="center"/>
              <w:ind w:left="301"/>
              <w:spacing w:after="0" w:line="143" w:lineRule="exact"/>
              <w:rPr>
                <w:sz w:val="20"/>
                <w:szCs w:val="20"/>
                <w:color w:val="auto"/>
              </w:rPr>
            </w:pPr>
            <w:r>
              <w:rPr>
                <w:rFonts w:ascii="Arial" w:cs="Arial" w:eastAsia="Arial" w:hAnsi="Arial"/>
                <w:sz w:val="13"/>
                <w:szCs w:val="13"/>
                <w:b w:val="1"/>
                <w:bCs w:val="1"/>
                <w:color w:val="auto"/>
                <w:w w:val="86"/>
              </w:rPr>
              <w:t>Securities are to be Offered or</w:t>
            </w:r>
          </w:p>
        </w:tc>
        <w:tc>
          <w:tcPr>
            <w:tcW w:w="80" w:type="dxa"/>
            <w:vAlign w:val="bottom"/>
            <w:tcBorders>
              <w:right w:val="single" w:sz="8" w:color="auto"/>
            </w:tcBorders>
          </w:tcPr>
          <w:p>
            <w:pPr>
              <w:spacing w:after="0"/>
              <w:rPr>
                <w:sz w:val="12"/>
                <w:szCs w:val="12"/>
                <w:color w:val="auto"/>
              </w:rPr>
            </w:pPr>
          </w:p>
        </w:tc>
        <w:tc>
          <w:tcPr>
            <w:tcW w:w="80" w:type="dxa"/>
            <w:vAlign w:val="bottom"/>
            <w:shd w:val="clear" w:color="auto" w:fill="BFBFBF"/>
          </w:tcPr>
          <w:p>
            <w:pPr>
              <w:spacing w:after="0"/>
              <w:rPr>
                <w:sz w:val="12"/>
                <w:szCs w:val="12"/>
                <w:color w:val="auto"/>
              </w:rPr>
            </w:pPr>
          </w:p>
        </w:tc>
        <w:tc>
          <w:tcPr>
            <w:tcW w:w="960" w:type="dxa"/>
            <w:vAlign w:val="bottom"/>
            <w:tcBorders>
              <w:right w:val="single" w:sz="8" w:color="auto"/>
            </w:tcBorders>
            <w:gridSpan w:val="3"/>
            <w:shd w:val="clear" w:color="auto" w:fill="BFBFBF"/>
          </w:tcPr>
          <w:p>
            <w:pPr>
              <w:ind w:left="20"/>
              <w:spacing w:after="0" w:line="143" w:lineRule="exact"/>
              <w:rPr>
                <w:sz w:val="20"/>
                <w:szCs w:val="20"/>
                <w:color w:val="auto"/>
              </w:rPr>
            </w:pPr>
            <w:r>
              <w:rPr>
                <w:rFonts w:ascii="Arial" w:cs="Arial" w:eastAsia="Arial" w:hAnsi="Arial"/>
                <w:sz w:val="13"/>
                <w:szCs w:val="13"/>
                <w:b w:val="1"/>
                <w:bCs w:val="1"/>
                <w:color w:val="auto"/>
              </w:rPr>
              <w:t>Broker-Dealer</w:t>
            </w:r>
          </w:p>
        </w:tc>
        <w:tc>
          <w:tcPr>
            <w:tcW w:w="300" w:type="dxa"/>
            <w:vAlign w:val="bottom"/>
          </w:tcPr>
          <w:p>
            <w:pPr>
              <w:spacing w:after="0"/>
              <w:rPr>
                <w:sz w:val="12"/>
                <w:szCs w:val="12"/>
                <w:color w:val="auto"/>
              </w:rPr>
            </w:pPr>
          </w:p>
        </w:tc>
        <w:tc>
          <w:tcPr>
            <w:tcW w:w="10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4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3"/>
              <w:spacing w:after="0" w:line="143" w:lineRule="exact"/>
              <w:rPr>
                <w:sz w:val="20"/>
                <w:szCs w:val="20"/>
                <w:color w:val="auto"/>
              </w:rPr>
            </w:pPr>
            <w:r>
              <w:rPr>
                <w:rFonts w:ascii="Arial" w:cs="Arial" w:eastAsia="Arial" w:hAnsi="Arial"/>
                <w:sz w:val="13"/>
                <w:szCs w:val="13"/>
                <w:b w:val="1"/>
                <w:bCs w:val="1"/>
                <w:color w:val="auto"/>
                <w:w w:val="95"/>
              </w:rPr>
              <w:t>Market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6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ind w:left="8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160"/>
              <w:spacing w:after="0" w:line="143" w:lineRule="exact"/>
              <w:rPr>
                <w:sz w:val="20"/>
                <w:szCs w:val="20"/>
                <w:color w:val="auto"/>
              </w:rPr>
            </w:pPr>
            <w:r>
              <w:rPr>
                <w:rFonts w:ascii="Arial" w:cs="Arial" w:eastAsia="Arial" w:hAnsi="Arial"/>
                <w:sz w:val="13"/>
                <w:szCs w:val="13"/>
                <w:b w:val="1"/>
                <w:bCs w:val="1"/>
                <w:color w:val="auto"/>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280" w:type="dxa"/>
            <w:vAlign w:val="bottom"/>
            <w:gridSpan w:val="2"/>
          </w:tcPr>
          <w:p>
            <w:pPr>
              <w:jc w:val="center"/>
              <w:ind w:left="19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0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gridSpan w:val="3"/>
          </w:tcPr>
          <w:p>
            <w:pPr>
              <w:jc w:val="center"/>
              <w:ind w:right="37"/>
              <w:spacing w:after="0" w:line="144" w:lineRule="exact"/>
              <w:rPr>
                <w:sz w:val="20"/>
                <w:szCs w:val="20"/>
                <w:color w:val="auto"/>
              </w:rPr>
            </w:pPr>
            <w:r>
              <w:rPr>
                <w:rFonts w:ascii="Arial" w:cs="Arial" w:eastAsia="Arial" w:hAnsi="Arial"/>
                <w:sz w:val="13"/>
                <w:szCs w:val="13"/>
                <w:b w:val="1"/>
                <w:bCs w:val="1"/>
                <w:color w:val="auto"/>
                <w:w w:val="93"/>
              </w:rPr>
              <w:t>Each Market Maker</w:t>
            </w:r>
          </w:p>
        </w:tc>
        <w:tc>
          <w:tcPr>
            <w:tcW w:w="80" w:type="dxa"/>
            <w:vAlign w:val="bottom"/>
            <w:tcBorders>
              <w:right w:val="single" w:sz="8" w:color="auto"/>
            </w:tcBorders>
          </w:tcPr>
          <w:p>
            <w:pPr>
              <w:spacing w:after="0"/>
              <w:rPr>
                <w:sz w:val="12"/>
                <w:szCs w:val="12"/>
                <w:color w:val="auto"/>
              </w:rPr>
            </w:pPr>
          </w:p>
        </w:tc>
        <w:tc>
          <w:tcPr>
            <w:tcW w:w="80" w:type="dxa"/>
            <w:vAlign w:val="bottom"/>
            <w:shd w:val="clear" w:color="auto" w:fill="BFBFBF"/>
          </w:tcPr>
          <w:p>
            <w:pPr>
              <w:spacing w:after="0"/>
              <w:rPr>
                <w:sz w:val="12"/>
                <w:szCs w:val="12"/>
                <w:color w:val="auto"/>
              </w:rPr>
            </w:pPr>
          </w:p>
        </w:tc>
        <w:tc>
          <w:tcPr>
            <w:tcW w:w="960" w:type="dxa"/>
            <w:vAlign w:val="bottom"/>
            <w:tcBorders>
              <w:right w:val="single" w:sz="8" w:color="auto"/>
            </w:tcBorders>
            <w:gridSpan w:val="3"/>
            <w:shd w:val="clear" w:color="auto" w:fill="BFBFBF"/>
          </w:tcPr>
          <w:p>
            <w:pPr>
              <w:ind w:left="80"/>
              <w:spacing w:after="0" w:line="144" w:lineRule="exact"/>
              <w:rPr>
                <w:sz w:val="20"/>
                <w:szCs w:val="20"/>
                <w:color w:val="auto"/>
              </w:rPr>
            </w:pPr>
            <w:r>
              <w:rPr>
                <w:rFonts w:ascii="Arial" w:cs="Arial" w:eastAsia="Arial" w:hAnsi="Arial"/>
                <w:sz w:val="13"/>
                <w:szCs w:val="13"/>
                <w:b w:val="1"/>
                <w:bCs w:val="1"/>
                <w:color w:val="auto"/>
              </w:rPr>
              <w:t>File Number</w:t>
            </w:r>
          </w:p>
        </w:tc>
        <w:tc>
          <w:tcPr>
            <w:tcW w:w="300" w:type="dxa"/>
            <w:vAlign w:val="bottom"/>
          </w:tcPr>
          <w:p>
            <w:pPr>
              <w:spacing w:after="0"/>
              <w:rPr>
                <w:sz w:val="12"/>
                <w:szCs w:val="12"/>
                <w:color w:val="auto"/>
              </w:rPr>
            </w:pPr>
          </w:p>
        </w:tc>
        <w:tc>
          <w:tcPr>
            <w:tcW w:w="10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5"/>
              </w:rPr>
              <w:t>To Be Sold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Borders>
              <w:right w:val="single" w:sz="8" w:color="auto"/>
            </w:tcBorders>
          </w:tcPr>
          <w:p>
            <w:pPr>
              <w:jc w:val="center"/>
              <w:ind w:right="248"/>
              <w:spacing w:after="0" w:line="144" w:lineRule="exact"/>
              <w:rPr>
                <w:sz w:val="20"/>
                <w:szCs w:val="20"/>
                <w:color w:val="auto"/>
              </w:rPr>
            </w:pPr>
            <w:r>
              <w:rPr>
                <w:rFonts w:ascii="Arial" w:cs="Arial" w:eastAsia="Arial" w:hAnsi="Arial"/>
                <w:sz w:val="13"/>
                <w:szCs w:val="13"/>
                <w:b w:val="1"/>
                <w:bCs w:val="1"/>
                <w:color w:val="auto"/>
                <w:w w:val="86"/>
              </w:rPr>
              <w:t>Value</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6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ind w:left="20"/>
              <w:spacing w:after="0" w:line="144" w:lineRule="exact"/>
              <w:rPr>
                <w:sz w:val="20"/>
                <w:szCs w:val="20"/>
                <w:color w:val="auto"/>
              </w:rPr>
            </w:pPr>
            <w:r>
              <w:rPr>
                <w:rFonts w:ascii="Arial" w:cs="Arial" w:eastAsia="Arial" w:hAnsi="Arial"/>
                <w:sz w:val="13"/>
                <w:szCs w:val="13"/>
                <w:i w:val="1"/>
                <w:iCs w:val="1"/>
                <w:color w:val="auto"/>
                <w:w w:val="87"/>
              </w:rPr>
              <w:t>(See instr. 3(f))</w:t>
            </w:r>
          </w:p>
        </w:tc>
        <w:tc>
          <w:tcPr>
            <w:tcW w:w="1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160"/>
              <w:spacing w:after="0" w:line="144" w:lineRule="exact"/>
              <w:rPr>
                <w:sz w:val="20"/>
                <w:szCs w:val="20"/>
                <w:color w:val="auto"/>
              </w:rPr>
            </w:pPr>
            <w:r>
              <w:rPr>
                <w:rFonts w:ascii="Arial" w:cs="Arial" w:eastAsia="Arial" w:hAnsi="Arial"/>
                <w:sz w:val="13"/>
                <w:szCs w:val="13"/>
                <w:b w:val="1"/>
                <w:bCs w:val="1"/>
                <w:color w:val="auto"/>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left="216"/>
              <w:spacing w:after="0"/>
              <w:rPr>
                <w:sz w:val="20"/>
                <w:szCs w:val="20"/>
                <w:color w:val="auto"/>
              </w:rPr>
            </w:pPr>
            <w:r>
              <w:rPr>
                <w:rFonts w:ascii="Arial" w:cs="Arial" w:eastAsia="Arial" w:hAnsi="Arial"/>
                <w:sz w:val="13"/>
                <w:szCs w:val="13"/>
                <w:b w:val="1"/>
                <w:bCs w:val="1"/>
                <w:color w:val="auto"/>
                <w:w w:val="88"/>
              </w:rPr>
              <w:t>To Be Sold</w:t>
            </w:r>
          </w:p>
        </w:tc>
        <w:tc>
          <w:tcPr>
            <w:tcW w:w="200" w:type="dxa"/>
            <w:vAlign w:val="bottom"/>
            <w:tcBorders>
              <w:bottom w:val="single" w:sz="8" w:color="auto"/>
              <w:right w:val="single" w:sz="8" w:color="auto"/>
            </w:tcBorders>
          </w:tcPr>
          <w:p>
            <w:pPr>
              <w:spacing w:after="0"/>
              <w:rPr>
                <w:sz w:val="13"/>
                <w:szCs w:val="13"/>
                <w:color w:val="auto"/>
              </w:rPr>
            </w:pPr>
          </w:p>
        </w:tc>
        <w:tc>
          <w:tcPr>
            <w:tcW w:w="2080" w:type="dxa"/>
            <w:vAlign w:val="bottom"/>
            <w:tcBorders>
              <w:bottom w:val="single" w:sz="8" w:color="auto"/>
            </w:tcBorders>
            <w:gridSpan w:val="4"/>
          </w:tcPr>
          <w:p>
            <w:pPr>
              <w:jc w:val="center"/>
              <w:ind w:left="281"/>
              <w:spacing w:after="0"/>
              <w:rPr>
                <w:sz w:val="20"/>
                <w:szCs w:val="20"/>
                <w:color w:val="auto"/>
              </w:rPr>
            </w:pPr>
            <w:r>
              <w:rPr>
                <w:rFonts w:ascii="Arial" w:cs="Arial" w:eastAsia="Arial" w:hAnsi="Arial"/>
                <w:sz w:val="13"/>
                <w:szCs w:val="13"/>
                <w:b w:val="1"/>
                <w:bCs w:val="1"/>
                <w:color w:val="auto"/>
                <w:w w:val="86"/>
              </w:rPr>
              <w:t>who is Acquiring the Securities</w:t>
            </w:r>
          </w:p>
        </w:tc>
        <w:tc>
          <w:tcPr>
            <w:tcW w:w="8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shd w:val="clear" w:color="auto" w:fill="BFBFBF"/>
          </w:tcPr>
          <w:p>
            <w:pPr>
              <w:spacing w:after="0"/>
              <w:rPr>
                <w:sz w:val="13"/>
                <w:szCs w:val="13"/>
                <w:color w:val="auto"/>
              </w:rPr>
            </w:pPr>
          </w:p>
        </w:tc>
        <w:tc>
          <w:tcPr>
            <w:tcW w:w="180" w:type="dxa"/>
            <w:vAlign w:val="bottom"/>
            <w:tcBorders>
              <w:bottom w:val="single" w:sz="8" w:color="auto"/>
            </w:tcBorders>
            <w:shd w:val="clear" w:color="auto" w:fill="BFBFBF"/>
          </w:tcPr>
          <w:p>
            <w:pPr>
              <w:spacing w:after="0"/>
              <w:rPr>
                <w:sz w:val="13"/>
                <w:szCs w:val="13"/>
                <w:color w:val="auto"/>
              </w:rPr>
            </w:pPr>
          </w:p>
        </w:tc>
        <w:tc>
          <w:tcPr>
            <w:tcW w:w="400" w:type="dxa"/>
            <w:vAlign w:val="bottom"/>
            <w:tcBorders>
              <w:bottom w:val="single" w:sz="8" w:color="auto"/>
              <w:right w:val="single" w:sz="8" w:color="BFBFBF"/>
            </w:tcBorders>
            <w:shd w:val="clear" w:color="auto" w:fill="BFBFBF"/>
          </w:tcPr>
          <w:p>
            <w:pPr>
              <w:spacing w:after="0"/>
              <w:rPr>
                <w:sz w:val="13"/>
                <w:szCs w:val="13"/>
                <w:color w:val="auto"/>
              </w:rPr>
            </w:pPr>
          </w:p>
        </w:tc>
        <w:tc>
          <w:tcPr>
            <w:tcW w:w="380" w:type="dxa"/>
            <w:vAlign w:val="bottom"/>
            <w:tcBorders>
              <w:bottom w:val="single" w:sz="8" w:color="auto"/>
              <w:right w:val="single" w:sz="8" w:color="auto"/>
            </w:tcBorders>
            <w:shd w:val="clear" w:color="auto" w:fill="BFBFBF"/>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7"/>
              </w:rPr>
              <w:t>(See instr. 3(c))</w:t>
            </w: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3"/>
              <w:spacing w:after="0"/>
              <w:rPr>
                <w:sz w:val="20"/>
                <w:szCs w:val="20"/>
                <w:color w:val="auto"/>
              </w:rPr>
            </w:pPr>
            <w:r>
              <w:rPr>
                <w:rFonts w:ascii="Arial" w:cs="Arial" w:eastAsia="Arial" w:hAnsi="Arial"/>
                <w:sz w:val="13"/>
                <w:szCs w:val="13"/>
                <w:i w:val="1"/>
                <w:iCs w:val="1"/>
                <w:color w:val="auto"/>
                <w:w w:val="88"/>
              </w:rPr>
              <w:t>(See instr. 3(d))</w:t>
            </w: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6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gridSpan w:val="3"/>
          </w:tcPr>
          <w:p>
            <w:pPr>
              <w:ind w:left="140"/>
              <w:spacing w:after="0"/>
              <w:rPr>
                <w:sz w:val="20"/>
                <w:szCs w:val="20"/>
                <w:color w:val="auto"/>
              </w:rPr>
            </w:pPr>
            <w:r>
              <w:rPr>
                <w:rFonts w:ascii="Arial" w:cs="Arial" w:eastAsia="Arial" w:hAnsi="Arial"/>
                <w:sz w:val="13"/>
                <w:szCs w:val="13"/>
                <w:color w:val="auto"/>
                <w:w w:val="98"/>
              </w:rPr>
              <w:t>(MO. DAY YR.)</w:t>
            </w:r>
          </w:p>
        </w:tc>
        <w:tc>
          <w:tcPr>
            <w:tcW w:w="34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w w:val="88"/>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20" w:type="dxa"/>
            <w:vAlign w:val="bottom"/>
            <w:gridSpan w:val="2"/>
          </w:tcPr>
          <w:p>
            <w:pPr>
              <w:ind w:left="40"/>
              <w:spacing w:after="0" w:line="195" w:lineRule="exact"/>
              <w:rPr>
                <w:sz w:val="20"/>
                <w:szCs w:val="20"/>
                <w:color w:val="auto"/>
              </w:rPr>
            </w:pPr>
            <w:r>
              <w:rPr>
                <w:rFonts w:ascii="Arial" w:cs="Arial" w:eastAsia="Arial" w:hAnsi="Arial"/>
                <w:sz w:val="18"/>
                <w:szCs w:val="18"/>
                <w:color w:val="auto"/>
                <w:w w:val="88"/>
              </w:rPr>
              <w:t>Charles Schwab</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80" w:type="dxa"/>
            <w:vAlign w:val="bottom"/>
            <w:shd w:val="clear" w:color="auto" w:fill="BFBFBF"/>
          </w:tcPr>
          <w:p>
            <w:pPr>
              <w:spacing w:after="0"/>
              <w:rPr>
                <w:sz w:val="16"/>
                <w:szCs w:val="16"/>
                <w:color w:val="auto"/>
              </w:rPr>
            </w:pPr>
          </w:p>
        </w:tc>
        <w:tc>
          <w:tcPr>
            <w:tcW w:w="180" w:type="dxa"/>
            <w:vAlign w:val="bottom"/>
            <w:shd w:val="clear" w:color="auto" w:fill="BFBFBF"/>
          </w:tcPr>
          <w:p>
            <w:pPr>
              <w:spacing w:after="0"/>
              <w:rPr>
                <w:sz w:val="16"/>
                <w:szCs w:val="16"/>
                <w:color w:val="auto"/>
              </w:rPr>
            </w:pPr>
          </w:p>
        </w:tc>
        <w:tc>
          <w:tcPr>
            <w:tcW w:w="400" w:type="dxa"/>
            <w:vAlign w:val="bottom"/>
            <w:tcBorders>
              <w:right w:val="single" w:sz="8" w:color="BFBFBF"/>
            </w:tcBorders>
            <w:shd w:val="clear" w:color="auto" w:fill="BFBFBF"/>
          </w:tcPr>
          <w:p>
            <w:pPr>
              <w:spacing w:after="0"/>
              <w:rPr>
                <w:sz w:val="16"/>
                <w:szCs w:val="16"/>
                <w:color w:val="auto"/>
              </w:rPr>
            </w:pPr>
          </w:p>
        </w:tc>
        <w:tc>
          <w:tcPr>
            <w:tcW w:w="380" w:type="dxa"/>
            <w:vAlign w:val="bottom"/>
            <w:tcBorders>
              <w:right w:val="single" w:sz="8" w:color="auto"/>
            </w:tcBorders>
            <w:shd w:val="clear" w:color="auto" w:fill="BFBFBF"/>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200" w:type="dxa"/>
            <w:vAlign w:val="bottom"/>
            <w:tcBorders>
              <w:right w:val="single" w:sz="8" w:color="auto"/>
            </w:tcBorders>
          </w:tcPr>
          <w:p>
            <w:pPr>
              <w:spacing w:after="0"/>
              <w:rPr>
                <w:sz w:val="18"/>
                <w:szCs w:val="18"/>
                <w:color w:val="auto"/>
              </w:rPr>
            </w:pPr>
          </w:p>
        </w:tc>
        <w:tc>
          <w:tcPr>
            <w:tcW w:w="2080" w:type="dxa"/>
            <w:vAlign w:val="bottom"/>
            <w:gridSpan w:val="4"/>
          </w:tcPr>
          <w:p>
            <w:pPr>
              <w:ind w:left="40"/>
              <w:spacing w:after="0"/>
              <w:rPr>
                <w:sz w:val="20"/>
                <w:szCs w:val="20"/>
                <w:color w:val="auto"/>
              </w:rPr>
            </w:pPr>
            <w:r>
              <w:rPr>
                <w:rFonts w:ascii="Arial" w:cs="Arial" w:eastAsia="Arial" w:hAnsi="Arial"/>
                <w:sz w:val="18"/>
                <w:szCs w:val="18"/>
                <w:color w:val="auto"/>
                <w:w w:val="93"/>
              </w:rPr>
              <w:t>1865 Highway 6, Suite 110</w:t>
            </w:r>
          </w:p>
        </w:tc>
        <w:tc>
          <w:tcPr>
            <w:tcW w:w="80" w:type="dxa"/>
            <w:vAlign w:val="bottom"/>
            <w:tcBorders>
              <w:right w:val="single" w:sz="8" w:color="auto"/>
            </w:tcBorders>
          </w:tcPr>
          <w:p>
            <w:pPr>
              <w:spacing w:after="0"/>
              <w:rPr>
                <w:sz w:val="18"/>
                <w:szCs w:val="18"/>
                <w:color w:val="auto"/>
              </w:rPr>
            </w:pPr>
          </w:p>
        </w:tc>
        <w:tc>
          <w:tcPr>
            <w:tcW w:w="80" w:type="dxa"/>
            <w:vAlign w:val="bottom"/>
            <w:shd w:val="clear" w:color="auto" w:fill="BFBFBF"/>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400" w:type="dxa"/>
            <w:vAlign w:val="bottom"/>
            <w:tcBorders>
              <w:right w:val="single" w:sz="8" w:color="BFBFBF"/>
            </w:tcBorders>
            <w:shd w:val="clear" w:color="auto" w:fill="BFBFBF"/>
          </w:tcPr>
          <w:p>
            <w:pPr>
              <w:spacing w:after="0"/>
              <w:rPr>
                <w:sz w:val="18"/>
                <w:szCs w:val="18"/>
                <w:color w:val="auto"/>
              </w:rPr>
            </w:pPr>
          </w:p>
        </w:tc>
        <w:tc>
          <w:tcPr>
            <w:tcW w:w="380" w:type="dxa"/>
            <w:vAlign w:val="bottom"/>
            <w:tcBorders>
              <w:right w:val="single" w:sz="8" w:color="auto"/>
            </w:tcBorders>
            <w:shd w:val="clear" w:color="auto" w:fill="BFBFBF"/>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1140" w:type="dxa"/>
            <w:vAlign w:val="bottom"/>
            <w:tcBorders>
              <w:right w:val="single" w:sz="8" w:color="auto"/>
            </w:tcBorders>
            <w:gridSpan w:val="2"/>
            <w:vMerge w:val="restart"/>
          </w:tcPr>
          <w:p>
            <w:pPr>
              <w:jc w:val="right"/>
              <w:ind w:right="128"/>
              <w:spacing w:after="0"/>
              <w:rPr>
                <w:sz w:val="20"/>
                <w:szCs w:val="20"/>
                <w:color w:val="auto"/>
              </w:rPr>
            </w:pPr>
            <w:r>
              <w:rPr>
                <w:rFonts w:ascii="Arial" w:cs="Arial" w:eastAsia="Arial" w:hAnsi="Arial"/>
                <w:sz w:val="18"/>
                <w:szCs w:val="18"/>
                <w:color w:val="auto"/>
                <w:w w:val="91"/>
              </w:rPr>
              <w:t>$180,000.00</w:t>
            </w:r>
          </w:p>
        </w:tc>
        <w:tc>
          <w:tcPr>
            <w:tcW w:w="20" w:type="dxa"/>
            <w:vAlign w:val="bottom"/>
          </w:tcPr>
          <w:p>
            <w:pPr>
              <w:spacing w:after="0"/>
              <w:rPr>
                <w:sz w:val="18"/>
                <w:szCs w:val="18"/>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1,361,171,428</w:t>
            </w:r>
          </w:p>
        </w:tc>
        <w:tc>
          <w:tcPr>
            <w:tcW w:w="1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restart"/>
          </w:tcPr>
          <w:p>
            <w:pPr>
              <w:jc w:val="right"/>
              <w:ind w:right="183"/>
              <w:spacing w:after="0"/>
              <w:rPr>
                <w:sz w:val="20"/>
                <w:szCs w:val="20"/>
                <w:color w:val="auto"/>
              </w:rPr>
            </w:pPr>
            <w:r>
              <w:rPr>
                <w:rFonts w:ascii="Arial" w:cs="Arial" w:eastAsia="Arial" w:hAnsi="Arial"/>
                <w:sz w:val="18"/>
                <w:szCs w:val="18"/>
                <w:color w:val="auto"/>
                <w:w w:val="99"/>
              </w:rPr>
              <w:t>2/2/2011</w:t>
            </w: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ind w:left="20"/>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60" w:type="dxa"/>
            <w:vAlign w:val="bottom"/>
            <w:tcBorders>
              <w:left w:val="single" w:sz="8" w:color="auto"/>
            </w:tcBorders>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080" w:type="dxa"/>
            <w:vAlign w:val="bottom"/>
            <w:gridSpan w:val="4"/>
            <w:vMerge w:val="restart"/>
          </w:tcPr>
          <w:p>
            <w:pPr>
              <w:ind w:left="40"/>
              <w:spacing w:after="0"/>
              <w:rPr>
                <w:sz w:val="20"/>
                <w:szCs w:val="20"/>
                <w:color w:val="auto"/>
              </w:rPr>
            </w:pPr>
            <w:r>
              <w:rPr>
                <w:rFonts w:ascii="Arial" w:cs="Arial" w:eastAsia="Arial" w:hAnsi="Arial"/>
                <w:sz w:val="18"/>
                <w:szCs w:val="18"/>
                <w:color w:val="auto"/>
              </w:rPr>
              <w:t>Sugar Land, TX 77478-</w:t>
            </w:r>
          </w:p>
        </w:tc>
        <w:tc>
          <w:tcPr>
            <w:tcW w:w="80" w:type="dxa"/>
            <w:vAlign w:val="bottom"/>
            <w:tcBorders>
              <w:right w:val="single" w:sz="8" w:color="auto"/>
            </w:tcBorders>
          </w:tcPr>
          <w:p>
            <w:pPr>
              <w:spacing w:after="0"/>
              <w:rPr>
                <w:sz w:val="10"/>
                <w:szCs w:val="10"/>
                <w:color w:val="auto"/>
              </w:rPr>
            </w:pPr>
          </w:p>
        </w:tc>
        <w:tc>
          <w:tcPr>
            <w:tcW w:w="80" w:type="dxa"/>
            <w:vAlign w:val="bottom"/>
            <w:shd w:val="clear" w:color="auto" w:fill="BFBFBF"/>
          </w:tcPr>
          <w:p>
            <w:pPr>
              <w:spacing w:after="0"/>
              <w:rPr>
                <w:sz w:val="10"/>
                <w:szCs w:val="10"/>
                <w:color w:val="auto"/>
              </w:rPr>
            </w:pPr>
          </w:p>
        </w:tc>
        <w:tc>
          <w:tcPr>
            <w:tcW w:w="180" w:type="dxa"/>
            <w:vAlign w:val="bottom"/>
            <w:shd w:val="clear" w:color="auto" w:fill="BFBFBF"/>
          </w:tcPr>
          <w:p>
            <w:pPr>
              <w:spacing w:after="0"/>
              <w:rPr>
                <w:sz w:val="10"/>
                <w:szCs w:val="10"/>
                <w:color w:val="auto"/>
              </w:rPr>
            </w:pPr>
          </w:p>
        </w:tc>
        <w:tc>
          <w:tcPr>
            <w:tcW w:w="400" w:type="dxa"/>
            <w:vAlign w:val="bottom"/>
            <w:tcBorders>
              <w:right w:val="single" w:sz="8" w:color="BFBFBF"/>
            </w:tcBorders>
            <w:shd w:val="clear" w:color="auto" w:fill="BFBFBF"/>
          </w:tcPr>
          <w:p>
            <w:pPr>
              <w:spacing w:after="0"/>
              <w:rPr>
                <w:sz w:val="10"/>
                <w:szCs w:val="10"/>
                <w:color w:val="auto"/>
              </w:rPr>
            </w:pPr>
          </w:p>
        </w:tc>
        <w:tc>
          <w:tcPr>
            <w:tcW w:w="380" w:type="dxa"/>
            <w:vAlign w:val="bottom"/>
            <w:tcBorders>
              <w:right w:val="single" w:sz="8" w:color="auto"/>
            </w:tcBorders>
            <w:shd w:val="clear" w:color="auto" w:fill="BFBFBF"/>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Borders>
              <w:right w:val="single" w:sz="8" w:color="auto"/>
            </w:tcBorders>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60" w:type="dxa"/>
            <w:vAlign w:val="bottom"/>
            <w:tcBorders>
              <w:left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2080" w:type="dxa"/>
            <w:vAlign w:val="bottom"/>
            <w:gridSpan w:val="4"/>
            <w:vMerge w:val="continue"/>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80" w:type="dxa"/>
            <w:vAlign w:val="bottom"/>
            <w:shd w:val="clear" w:color="auto" w:fill="BFBFBF"/>
          </w:tcPr>
          <w:p>
            <w:pPr>
              <w:spacing w:after="0"/>
              <w:rPr>
                <w:sz w:val="8"/>
                <w:szCs w:val="8"/>
                <w:color w:val="auto"/>
              </w:rPr>
            </w:pPr>
          </w:p>
        </w:tc>
        <w:tc>
          <w:tcPr>
            <w:tcW w:w="180" w:type="dxa"/>
            <w:vAlign w:val="bottom"/>
            <w:shd w:val="clear" w:color="auto" w:fill="BFBFBF"/>
          </w:tcPr>
          <w:p>
            <w:pPr>
              <w:spacing w:after="0"/>
              <w:rPr>
                <w:sz w:val="8"/>
                <w:szCs w:val="8"/>
                <w:color w:val="auto"/>
              </w:rPr>
            </w:pPr>
          </w:p>
        </w:tc>
        <w:tc>
          <w:tcPr>
            <w:tcW w:w="400" w:type="dxa"/>
            <w:vAlign w:val="bottom"/>
            <w:tcBorders>
              <w:right w:val="single" w:sz="8" w:color="BFBFBF"/>
            </w:tcBorders>
            <w:shd w:val="clear" w:color="auto" w:fill="BFBFBF"/>
          </w:tcPr>
          <w:p>
            <w:pPr>
              <w:spacing w:after="0"/>
              <w:rPr>
                <w:sz w:val="8"/>
                <w:szCs w:val="8"/>
                <w:color w:val="auto"/>
              </w:rPr>
            </w:pPr>
          </w:p>
        </w:tc>
        <w:tc>
          <w:tcPr>
            <w:tcW w:w="380" w:type="dxa"/>
            <w:vAlign w:val="bottom"/>
            <w:tcBorders>
              <w:right w:val="single" w:sz="8" w:color="auto"/>
            </w:tcBorders>
            <w:shd w:val="clear" w:color="auto" w:fill="BFBFBF"/>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5096</w:t>
            </w:r>
          </w:p>
        </w:tc>
        <w:tc>
          <w:tcPr>
            <w:tcW w:w="7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shd w:val="clear" w:color="auto" w:fill="BFBFBF"/>
          </w:tcPr>
          <w:p>
            <w:pPr>
              <w:spacing w:after="0"/>
              <w:rPr>
                <w:sz w:val="20"/>
                <w:szCs w:val="20"/>
                <w:color w:val="auto"/>
              </w:rPr>
            </w:pPr>
          </w:p>
        </w:tc>
        <w:tc>
          <w:tcPr>
            <w:tcW w:w="180" w:type="dxa"/>
            <w:vAlign w:val="bottom"/>
            <w:tcBorders>
              <w:bottom w:val="single" w:sz="8" w:color="auto"/>
            </w:tcBorders>
            <w:shd w:val="clear" w:color="auto" w:fill="BFBFBF"/>
          </w:tcPr>
          <w:p>
            <w:pPr>
              <w:spacing w:after="0"/>
              <w:rPr>
                <w:sz w:val="20"/>
                <w:szCs w:val="20"/>
                <w:color w:val="auto"/>
              </w:rPr>
            </w:pPr>
          </w:p>
        </w:tc>
        <w:tc>
          <w:tcPr>
            <w:tcW w:w="400" w:type="dxa"/>
            <w:vAlign w:val="bottom"/>
            <w:tcBorders>
              <w:bottom w:val="single" w:sz="8" w:color="auto"/>
              <w:right w:val="single" w:sz="8" w:color="BFBFBF"/>
            </w:tcBorders>
            <w:shd w:val="clear" w:color="auto" w:fill="BFBFBF"/>
          </w:tcPr>
          <w:p>
            <w:pPr>
              <w:spacing w:after="0"/>
              <w:rPr>
                <w:sz w:val="20"/>
                <w:szCs w:val="20"/>
                <w:color w:val="auto"/>
              </w:rPr>
            </w:pPr>
          </w:p>
        </w:tc>
        <w:tc>
          <w:tcPr>
            <w:tcW w:w="380" w:type="dxa"/>
            <w:vAlign w:val="bottom"/>
            <w:tcBorders>
              <w:bottom w:val="single" w:sz="8" w:color="auto"/>
              <w:right w:val="single" w:sz="8" w:color="auto"/>
            </w:tcBorders>
            <w:shd w:val="clear" w:color="auto" w:fill="BFBFBF"/>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shd w:val="clear" w:color="auto" w:fill="BFBFBF"/>
          </w:tcPr>
          <w:p>
            <w:pPr>
              <w:spacing w:after="0"/>
              <w:rPr>
                <w:sz w:val="11"/>
                <w:szCs w:val="11"/>
                <w:color w:val="auto"/>
              </w:rPr>
            </w:pPr>
          </w:p>
        </w:tc>
        <w:tc>
          <w:tcPr>
            <w:tcW w:w="180" w:type="dxa"/>
            <w:vAlign w:val="bottom"/>
            <w:tcBorders>
              <w:bottom w:val="single" w:sz="8" w:color="auto"/>
            </w:tcBorders>
            <w:shd w:val="clear" w:color="auto" w:fill="BFBFBF"/>
          </w:tcPr>
          <w:p>
            <w:pPr>
              <w:spacing w:after="0"/>
              <w:rPr>
                <w:sz w:val="11"/>
                <w:szCs w:val="11"/>
                <w:color w:val="auto"/>
              </w:rPr>
            </w:pPr>
          </w:p>
        </w:tc>
        <w:tc>
          <w:tcPr>
            <w:tcW w:w="400" w:type="dxa"/>
            <w:vAlign w:val="bottom"/>
            <w:tcBorders>
              <w:bottom w:val="single" w:sz="8" w:color="auto"/>
              <w:right w:val="single" w:sz="8" w:color="BFBFBF"/>
            </w:tcBorders>
            <w:shd w:val="clear" w:color="auto" w:fill="BFBFBF"/>
          </w:tcPr>
          <w:p>
            <w:pPr>
              <w:spacing w:after="0"/>
              <w:rPr>
                <w:sz w:val="11"/>
                <w:szCs w:val="11"/>
                <w:color w:val="auto"/>
              </w:rPr>
            </w:pPr>
          </w:p>
        </w:tc>
        <w:tc>
          <w:tcPr>
            <w:tcW w:w="380" w:type="dxa"/>
            <w:vAlign w:val="bottom"/>
            <w:tcBorders>
              <w:bottom w:val="single" w:sz="8" w:color="auto"/>
              <w:right w:val="single" w:sz="8" w:color="auto"/>
            </w:tcBorders>
            <w:shd w:val="clear" w:color="auto" w:fill="BFBFBF"/>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shd w:val="clear" w:color="auto" w:fill="BFBFBF"/>
          </w:tcPr>
          <w:p>
            <w:pPr>
              <w:spacing w:after="0"/>
              <w:rPr>
                <w:sz w:val="11"/>
                <w:szCs w:val="11"/>
                <w:color w:val="auto"/>
              </w:rPr>
            </w:pPr>
          </w:p>
        </w:tc>
        <w:tc>
          <w:tcPr>
            <w:tcW w:w="180" w:type="dxa"/>
            <w:vAlign w:val="bottom"/>
            <w:tcBorders>
              <w:bottom w:val="single" w:sz="8" w:color="auto"/>
            </w:tcBorders>
            <w:shd w:val="clear" w:color="auto" w:fill="BFBFBF"/>
          </w:tcPr>
          <w:p>
            <w:pPr>
              <w:spacing w:after="0"/>
              <w:rPr>
                <w:sz w:val="11"/>
                <w:szCs w:val="11"/>
                <w:color w:val="auto"/>
              </w:rPr>
            </w:pPr>
          </w:p>
        </w:tc>
        <w:tc>
          <w:tcPr>
            <w:tcW w:w="400" w:type="dxa"/>
            <w:vAlign w:val="bottom"/>
            <w:tcBorders>
              <w:bottom w:val="single" w:sz="8" w:color="auto"/>
              <w:right w:val="single" w:sz="8" w:color="BFBFBF"/>
            </w:tcBorders>
            <w:shd w:val="clear" w:color="auto" w:fill="BFBFBF"/>
          </w:tcPr>
          <w:p>
            <w:pPr>
              <w:spacing w:after="0"/>
              <w:rPr>
                <w:sz w:val="11"/>
                <w:szCs w:val="11"/>
                <w:color w:val="auto"/>
              </w:rPr>
            </w:pPr>
          </w:p>
        </w:tc>
        <w:tc>
          <w:tcPr>
            <w:tcW w:w="380" w:type="dxa"/>
            <w:vAlign w:val="bottom"/>
            <w:tcBorders>
              <w:bottom w:val="single" w:sz="8" w:color="auto"/>
              <w:right w:val="single" w:sz="8" w:color="auto"/>
            </w:tcBorders>
            <w:shd w:val="clear" w:color="auto" w:fill="BFBFBF"/>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980" w:type="dxa"/>
            <w:vAlign w:val="bottom"/>
          </w:tcPr>
          <w:p>
            <w:pPr>
              <w:spacing w:after="0" w:line="135" w:lineRule="exact"/>
              <w:rPr>
                <w:sz w:val="20"/>
                <w:szCs w:val="20"/>
                <w:color w:val="auto"/>
              </w:rPr>
            </w:pPr>
            <w:r>
              <w:rPr>
                <w:rFonts w:ascii="Arial" w:cs="Arial" w:eastAsia="Arial" w:hAnsi="Arial"/>
                <w:sz w:val="13"/>
                <w:szCs w:val="13"/>
                <w:color w:val="auto"/>
                <w:w w:val="89"/>
              </w:rPr>
              <w:t>(a) Name of issuer</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w:t>
            </w:r>
          </w:p>
        </w:tc>
        <w:tc>
          <w:tcPr>
            <w:tcW w:w="2400" w:type="dxa"/>
            <w:vAlign w:val="bottom"/>
            <w:gridSpan w:val="6"/>
          </w:tcPr>
          <w:p>
            <w:pPr>
              <w:ind w:left="80"/>
              <w:spacing w:after="0" w:line="135" w:lineRule="exact"/>
              <w:rPr>
                <w:sz w:val="20"/>
                <w:szCs w:val="20"/>
                <w:color w:val="auto"/>
              </w:rPr>
            </w:pPr>
            <w:r>
              <w:rPr>
                <w:rFonts w:ascii="Arial" w:cs="Arial" w:eastAsia="Arial" w:hAnsi="Arial"/>
                <w:sz w:val="13"/>
                <w:szCs w:val="13"/>
                <w:color w:val="auto"/>
                <w:w w:val="93"/>
              </w:rPr>
              <w:t>(a) Title of the class of securities to be sold</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00" w:type="dxa"/>
            <w:vAlign w:val="bottom"/>
            <w:gridSpan w:val="5"/>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780" w:type="dxa"/>
            <w:vAlign w:val="bottom"/>
            <w:gridSpan w:val="11"/>
          </w:tcPr>
          <w:p>
            <w:pPr>
              <w:ind w:left="8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960" w:type="dxa"/>
            <w:vAlign w:val="bottom"/>
            <w:gridSpan w:val="4"/>
          </w:tcPr>
          <w:p>
            <w:pPr>
              <w:spacing w:after="0" w:line="135" w:lineRule="exact"/>
              <w:rPr>
                <w:sz w:val="20"/>
                <w:szCs w:val="20"/>
                <w:color w:val="auto"/>
              </w:rPr>
            </w:pPr>
            <w:r>
              <w:rPr>
                <w:rFonts w:ascii="Arial" w:cs="Arial" w:eastAsia="Arial" w:hAnsi="Arial"/>
                <w:sz w:val="13"/>
                <w:szCs w:val="13"/>
                <w:color w:val="auto"/>
                <w:w w:val="92"/>
              </w:rPr>
              <w:t>(c) Issuer's S.E.C. file number, if any</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160" w:type="dxa"/>
            <w:vAlign w:val="bottom"/>
            <w:gridSpan w:val="13"/>
          </w:tcPr>
          <w:p>
            <w:pPr>
              <w:ind w:left="8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00" w:type="dxa"/>
            <w:vAlign w:val="bottom"/>
            <w:gridSpan w:val="5"/>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560" w:type="dxa"/>
            <w:vAlign w:val="bottom"/>
            <w:gridSpan w:val="18"/>
          </w:tcPr>
          <w:p>
            <w:pPr>
              <w:ind w:left="8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00" w:type="dxa"/>
            <w:vAlign w:val="bottom"/>
            <w:gridSpan w:val="5"/>
          </w:tcPr>
          <w:p>
            <w:pPr>
              <w:spacing w:after="0" w:line="135" w:lineRule="exact"/>
              <w:rPr>
                <w:sz w:val="20"/>
                <w:szCs w:val="20"/>
                <w:color w:val="auto"/>
              </w:rPr>
            </w:pPr>
            <w:r>
              <w:rPr>
                <w:rFonts w:ascii="Arial" w:cs="Arial" w:eastAsia="Arial" w:hAnsi="Arial"/>
                <w:sz w:val="13"/>
                <w:szCs w:val="13"/>
                <w:color w:val="auto"/>
                <w:w w:val="91"/>
              </w:rPr>
              <w:t>(e) Issuer's telephone number, including area code</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20" w:type="dxa"/>
            <w:vAlign w:val="bottom"/>
            <w:gridSpan w:val="19"/>
          </w:tcPr>
          <w:p>
            <w:pPr>
              <w:ind w:left="8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380" w:type="dxa"/>
            <w:vAlign w:val="bottom"/>
            <w:gridSpan w:val="8"/>
          </w:tcPr>
          <w:p>
            <w:pPr>
              <w:jc w:val="right"/>
              <w:ind w:right="762"/>
              <w:spacing w:after="0" w:line="135" w:lineRule="exact"/>
              <w:rPr>
                <w:sz w:val="20"/>
                <w:szCs w:val="20"/>
                <w:color w:val="auto"/>
              </w:rPr>
            </w:pPr>
            <w:r>
              <w:rPr>
                <w:rFonts w:ascii="Arial" w:cs="Arial" w:eastAsia="Arial" w:hAnsi="Arial"/>
                <w:sz w:val="13"/>
                <w:szCs w:val="13"/>
                <w:color w:val="auto"/>
                <w:w w:val="88"/>
              </w:rPr>
              <w:t>recent report or statement published by the issuer</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9"/>
          </w:tcPr>
          <w:p>
            <w:pPr>
              <w:ind w:left="8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2700" w:type="dxa"/>
            <w:vAlign w:val="bottom"/>
            <w:gridSpan w:val="5"/>
          </w:tcPr>
          <w:p>
            <w:pPr>
              <w:spacing w:after="0" w:line="145" w:lineRule="exact"/>
              <w:rPr>
                <w:sz w:val="20"/>
                <w:szCs w:val="20"/>
                <w:color w:val="auto"/>
              </w:rPr>
            </w:pPr>
            <w:r>
              <w:rPr>
                <w:rFonts w:ascii="Arial" w:cs="Arial" w:eastAsia="Arial" w:hAnsi="Arial"/>
                <w:sz w:val="13"/>
                <w:szCs w:val="13"/>
                <w:color w:val="auto"/>
                <w:w w:val="88"/>
              </w:rPr>
              <w:t>(a) Name of person for whose account the securities</w:t>
            </w:r>
          </w:p>
        </w:tc>
        <w:tc>
          <w:tcPr>
            <w:tcW w:w="860" w:type="dxa"/>
            <w:vAlign w:val="bottom"/>
            <w:gridSpan w:val="2"/>
          </w:tcPr>
          <w:p>
            <w:pPr>
              <w:ind w:left="20"/>
              <w:spacing w:after="0" w:line="145" w:lineRule="exact"/>
              <w:rPr>
                <w:sz w:val="20"/>
                <w:szCs w:val="20"/>
                <w:color w:val="auto"/>
              </w:rPr>
            </w:pPr>
            <w:r>
              <w:rPr>
                <w:rFonts w:ascii="Arial" w:cs="Arial" w:eastAsia="Arial" w:hAnsi="Arial"/>
                <w:sz w:val="13"/>
                <w:szCs w:val="13"/>
                <w:color w:val="auto"/>
              </w:rPr>
              <w:t>are to be sold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780" w:type="dxa"/>
            <w:vAlign w:val="bottom"/>
            <w:gridSpan w:val="11"/>
          </w:tcPr>
          <w:p>
            <w:pPr>
              <w:ind w:left="8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10/7/2008</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2,000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10/7/2008</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8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2/2/2011</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Rodney F. Nelson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2019-12-21T02:16:19Z</dcterms:created>
  <dcterms:modified xsi:type="dcterms:W3CDTF">2019-12-21T02:16:19Z</dcterms:modified>
</cp:coreProperties>
</file>