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0" w:type="dxa"/>
            <w:vAlign w:val="bottom"/>
            <w:tcBorders>
              <w:top w:val="single" w:sz="8" w:color="auto"/>
              <w:right w:val="single" w:sz="8" w:color="auto"/>
            </w:tcBorders>
            <w:gridSpan w:val="3"/>
          </w:tcPr>
          <w:p>
            <w:pPr>
              <w:ind w:left="4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60" w:type="dxa"/>
            <w:vAlign w:val="bottom"/>
            <w:gridSpan w:val="3"/>
            <w:vMerge w:val="restart"/>
          </w:tcPr>
          <w:p>
            <w:pPr>
              <w:jc w:val="center"/>
              <w:ind w:right="655"/>
              <w:spacing w:after="0"/>
              <w:rPr>
                <w:sz w:val="20"/>
                <w:szCs w:val="20"/>
                <w:color w:val="auto"/>
              </w:rPr>
            </w:pPr>
            <w:r>
              <w:rPr>
                <w:rFonts w:ascii="Arial" w:cs="Arial" w:eastAsia="Arial" w:hAnsi="Arial"/>
                <w:sz w:val="14"/>
                <w:szCs w:val="14"/>
                <w:b w:val="1"/>
                <w:bCs w:val="1"/>
                <w:color w:val="auto"/>
              </w:rPr>
              <w:t>UNITED STATES</w:t>
            </w: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8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800" w:type="dxa"/>
            <w:vAlign w:val="bottom"/>
            <w:gridSpan w:val="6"/>
          </w:tcPr>
          <w:p>
            <w:pPr>
              <w:jc w:val="center"/>
              <w:ind w:right="43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16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gridSpan w:val="3"/>
            <w:vMerge w:val="restart"/>
          </w:tcPr>
          <w:p>
            <w:pPr>
              <w:jc w:val="right"/>
              <w:ind w:right="775"/>
              <w:spacing w:after="0"/>
              <w:rPr>
                <w:sz w:val="20"/>
                <w:szCs w:val="20"/>
                <w:color w:val="auto"/>
              </w:rPr>
            </w:pPr>
            <w:r>
              <w:rPr>
                <w:rFonts w:ascii="Arial" w:cs="Arial" w:eastAsia="Arial" w:hAnsi="Arial"/>
                <w:sz w:val="22"/>
                <w:szCs w:val="22"/>
                <w:b w:val="1"/>
                <w:bCs w:val="1"/>
                <w:color w:val="auto"/>
              </w:rPr>
              <w:t>FORM 144</w:t>
            </w: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gridSpan w:val="3"/>
            <w:vMerge w:val="restart"/>
          </w:tcPr>
          <w:p>
            <w:pPr>
              <w:ind w:left="4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12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0" w:type="dxa"/>
            <w:vAlign w:val="bottom"/>
            <w:gridSpan w:val="6"/>
            <w:vMerge w:val="restart"/>
          </w:tcPr>
          <w:p>
            <w:pPr>
              <w:jc w:val="center"/>
              <w:ind w:right="432"/>
              <w:spacing w:after="0"/>
              <w:rPr>
                <w:sz w:val="20"/>
                <w:szCs w:val="20"/>
                <w:color w:val="auto"/>
              </w:rPr>
            </w:pPr>
            <w:r>
              <w:rPr>
                <w:rFonts w:ascii="Arial" w:cs="Arial" w:eastAsia="Arial" w:hAnsi="Arial"/>
                <w:sz w:val="14"/>
                <w:szCs w:val="14"/>
                <w:b w:val="1"/>
                <w:bCs w:val="1"/>
                <w:color w:val="auto"/>
              </w:rPr>
              <w:t>NOTICE OF PROPOSED SALE OF SECURITIES</w:t>
            </w: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00" w:type="dxa"/>
            <w:vAlign w:val="bottom"/>
            <w:gridSpan w:val="6"/>
            <w:vMerge w:val="continue"/>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p>
        </w:tc>
        <w:tc>
          <w:tcPr>
            <w:tcW w:w="7380" w:type="dxa"/>
            <w:vAlign w:val="bottom"/>
            <w:gridSpan w:val="8"/>
          </w:tcPr>
          <w:p>
            <w:pPr>
              <w:jc w:val="center"/>
              <w:ind w:right="15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020" w:type="dxa"/>
            <w:vAlign w:val="bottom"/>
            <w:tcBorders>
              <w:right w:val="single" w:sz="8" w:color="auto"/>
            </w:tcBorders>
          </w:tcPr>
          <w:p>
            <w:pPr>
              <w:spacing w:after="0"/>
              <w:rPr>
                <w:sz w:val="20"/>
                <w:szCs w:val="20"/>
                <w:color w:val="auto"/>
              </w:rPr>
            </w:pPr>
          </w:p>
        </w:tc>
        <w:tc>
          <w:tcPr>
            <w:tcW w:w="94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74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60" w:type="dxa"/>
            <w:vAlign w:val="bottom"/>
            <w:tcBorders>
              <w:top w:val="single" w:sz="8" w:color="auto"/>
            </w:tcBorders>
            <w:gridSpan w:val="2"/>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74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8400" w:type="dxa"/>
            <w:vAlign w:val="bottom"/>
            <w:tcBorders>
              <w:right w:val="single" w:sz="8" w:color="auto"/>
            </w:tcBorders>
            <w:gridSpan w:val="9"/>
          </w:tcPr>
          <w:p>
            <w:pPr>
              <w:ind w:left="8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94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7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4"/>
                <w:szCs w:val="14"/>
                <w:i w:val="1"/>
                <w:iCs w:val="1"/>
                <w:color w:val="auto"/>
              </w:rPr>
              <w:t>a market maker.</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7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160" w:type="dxa"/>
            <w:vAlign w:val="bottom"/>
            <w:tcBorders>
              <w:left w:val="single" w:sz="8" w:color="auto"/>
            </w:tcBorders>
            <w:gridSpan w:val="2"/>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1640" w:type="dxa"/>
            <w:vAlign w:val="bottom"/>
          </w:tcPr>
          <w:p>
            <w:pPr>
              <w:jc w:val="right"/>
              <w:ind w:right="514"/>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1020" w:type="dxa"/>
            <w:vAlign w:val="bottom"/>
            <w:tcBorders>
              <w:right w:val="single" w:sz="8" w:color="auto"/>
            </w:tcBorders>
          </w:tcPr>
          <w:p>
            <w:pPr>
              <w:spacing w:after="0"/>
              <w:rPr>
                <w:sz w:val="9"/>
                <w:szCs w:val="9"/>
                <w:color w:val="auto"/>
              </w:rPr>
            </w:pPr>
          </w:p>
        </w:tc>
        <w:tc>
          <w:tcPr>
            <w:tcW w:w="106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w w:val="99"/>
              </w:rPr>
              <w:t>WORK LOCATION</w:t>
            </w:r>
          </w:p>
        </w:tc>
        <w:tc>
          <w:tcPr>
            <w:tcW w:w="74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6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2"/>
          </w:tcPr>
          <w:p>
            <w:pPr>
              <w:spacing w:after="0"/>
              <w:rPr>
                <w:sz w:val="14"/>
                <w:szCs w:val="14"/>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w w:val="98"/>
              </w:rPr>
              <w:t>52-0684746</w:t>
            </w:r>
          </w:p>
        </w:tc>
        <w:tc>
          <w:tcPr>
            <w:tcW w:w="82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4601</w:t>
            </w:r>
          </w:p>
        </w:tc>
        <w:tc>
          <w:tcPr>
            <w:tcW w:w="10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BFBFBF"/>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60" w:type="dxa"/>
            <w:vAlign w:val="bottom"/>
            <w:tcBorders>
              <w:left w:val="single" w:sz="8" w:color="auto"/>
            </w:tcBorders>
            <w:gridSpan w:val="2"/>
          </w:tcPr>
          <w:p>
            <w:pPr>
              <w:ind w:left="8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260" w:type="dxa"/>
            <w:vAlign w:val="bottom"/>
          </w:tcPr>
          <w:p>
            <w:pPr>
              <w:spacing w:after="0"/>
              <w:rPr>
                <w:sz w:val="11"/>
                <w:szCs w:val="11"/>
                <w:color w:val="auto"/>
              </w:rPr>
            </w:pPr>
          </w:p>
        </w:tc>
        <w:tc>
          <w:tcPr>
            <w:tcW w:w="760" w:type="dxa"/>
            <w:vAlign w:val="bottom"/>
          </w:tcPr>
          <w:p>
            <w:pPr>
              <w:jc w:val="center"/>
              <w:ind w:right="155"/>
              <w:spacing w:after="0" w:line="129" w:lineRule="exact"/>
              <w:rPr>
                <w:sz w:val="20"/>
                <w:szCs w:val="20"/>
                <w:color w:val="auto"/>
              </w:rPr>
            </w:pPr>
            <w:r>
              <w:rPr>
                <w:rFonts w:ascii="Arial" w:cs="Arial" w:eastAsia="Arial" w:hAnsi="Arial"/>
                <w:sz w:val="13"/>
                <w:szCs w:val="13"/>
                <w:color w:val="auto"/>
                <w:w w:val="89"/>
              </w:rPr>
              <w:t>STREET</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jc w:val="center"/>
              <w:ind w:left="232"/>
              <w:spacing w:after="0" w:line="129" w:lineRule="exact"/>
              <w:rPr>
                <w:sz w:val="20"/>
                <w:szCs w:val="20"/>
                <w:color w:val="auto"/>
              </w:rPr>
            </w:pPr>
            <w:r>
              <w:rPr>
                <w:rFonts w:ascii="Arial" w:cs="Arial" w:eastAsia="Arial" w:hAnsi="Arial"/>
                <w:sz w:val="13"/>
                <w:szCs w:val="13"/>
                <w:color w:val="auto"/>
                <w:w w:val="94"/>
              </w:rPr>
              <w:t>CITY</w:t>
            </w:r>
          </w:p>
        </w:tc>
        <w:tc>
          <w:tcPr>
            <w:tcW w:w="1640" w:type="dxa"/>
            <w:vAlign w:val="bottom"/>
          </w:tcPr>
          <w:p>
            <w:pPr>
              <w:jc w:val="center"/>
              <w:ind w:left="854"/>
              <w:spacing w:after="0" w:line="129" w:lineRule="exact"/>
              <w:rPr>
                <w:sz w:val="20"/>
                <w:szCs w:val="20"/>
                <w:color w:val="auto"/>
              </w:rPr>
            </w:pPr>
            <w:r>
              <w:rPr>
                <w:rFonts w:ascii="Arial" w:cs="Arial" w:eastAsia="Arial" w:hAnsi="Arial"/>
                <w:sz w:val="13"/>
                <w:szCs w:val="13"/>
                <w:color w:val="auto"/>
                <w:w w:val="85"/>
              </w:rPr>
              <w:t>STATE</w:t>
            </w:r>
          </w:p>
        </w:tc>
        <w:tc>
          <w:tcPr>
            <w:tcW w:w="1020" w:type="dxa"/>
            <w:vAlign w:val="bottom"/>
            <w:tcBorders>
              <w:right w:val="single" w:sz="8" w:color="auto"/>
            </w:tcBorders>
          </w:tcPr>
          <w:p>
            <w:pPr>
              <w:jc w:val="center"/>
              <w:ind w:left="13"/>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3"/>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1220" w:type="dxa"/>
            <w:vAlign w:val="bottom"/>
            <w:tcBorders>
              <w:left w:val="single" w:sz="8" w:color="auto"/>
            </w:tcBorders>
          </w:tcPr>
          <w:p>
            <w:pPr>
              <w:spacing w:after="0"/>
              <w:rPr>
                <w:sz w:val="8"/>
                <w:szCs w:val="8"/>
                <w:color w:val="auto"/>
              </w:rPr>
            </w:pPr>
          </w:p>
        </w:tc>
        <w:tc>
          <w:tcPr>
            <w:tcW w:w="4920" w:type="dxa"/>
            <w:vAlign w:val="bottom"/>
            <w:gridSpan w:val="6"/>
            <w:vMerge w:val="restart"/>
          </w:tcPr>
          <w:p>
            <w:pPr>
              <w:jc w:val="center"/>
              <w:spacing w:after="0"/>
              <w:rPr>
                <w:sz w:val="20"/>
                <w:szCs w:val="20"/>
                <w:color w:val="auto"/>
              </w:rPr>
            </w:pPr>
            <w:r>
              <w:rPr>
                <w:rFonts w:ascii="Arial" w:cs="Arial" w:eastAsia="Arial" w:hAnsi="Arial"/>
                <w:sz w:val="14"/>
                <w:szCs w:val="14"/>
                <w:color w:val="auto"/>
                <w:w w:val="92"/>
              </w:rPr>
              <w:t>5599 San Felipe, 17th Floor</w:t>
            </w:r>
          </w:p>
        </w:tc>
        <w:tc>
          <w:tcPr>
            <w:tcW w:w="820" w:type="dxa"/>
            <w:vAlign w:val="bottom"/>
            <w:vMerge w:val="restart"/>
          </w:tcPr>
          <w:p>
            <w:pPr>
              <w:jc w:val="center"/>
              <w:ind w:left="232"/>
              <w:spacing w:after="0"/>
              <w:rPr>
                <w:sz w:val="20"/>
                <w:szCs w:val="20"/>
                <w:color w:val="auto"/>
              </w:rPr>
            </w:pPr>
            <w:r>
              <w:rPr>
                <w:rFonts w:ascii="Arial" w:cs="Arial" w:eastAsia="Arial" w:hAnsi="Arial"/>
                <w:sz w:val="14"/>
                <w:szCs w:val="14"/>
                <w:color w:val="auto"/>
                <w:w w:val="91"/>
              </w:rPr>
              <w:t>Houston</w:t>
            </w:r>
          </w:p>
        </w:tc>
        <w:tc>
          <w:tcPr>
            <w:tcW w:w="1640" w:type="dxa"/>
            <w:vAlign w:val="bottom"/>
            <w:vMerge w:val="restart"/>
          </w:tcPr>
          <w:p>
            <w:pPr>
              <w:jc w:val="center"/>
              <w:ind w:left="854"/>
              <w:spacing w:after="0"/>
              <w:rPr>
                <w:sz w:val="20"/>
                <w:szCs w:val="20"/>
                <w:color w:val="auto"/>
              </w:rPr>
            </w:pPr>
            <w:r>
              <w:rPr>
                <w:rFonts w:ascii="Arial" w:cs="Arial" w:eastAsia="Arial" w:hAnsi="Arial"/>
                <w:sz w:val="14"/>
                <w:szCs w:val="14"/>
                <w:color w:val="auto"/>
              </w:rPr>
              <w:t>TX</w:t>
            </w:r>
          </w:p>
        </w:tc>
        <w:tc>
          <w:tcPr>
            <w:tcW w:w="1020" w:type="dxa"/>
            <w:vAlign w:val="bottom"/>
            <w:tcBorders>
              <w:right w:val="single" w:sz="8" w:color="auto"/>
            </w:tcBorders>
            <w:vMerge w:val="restart"/>
          </w:tcPr>
          <w:p>
            <w:pPr>
              <w:jc w:val="right"/>
              <w:ind w:right="213"/>
              <w:spacing w:after="0"/>
              <w:rPr>
                <w:sz w:val="20"/>
                <w:szCs w:val="20"/>
                <w:color w:val="auto"/>
              </w:rPr>
            </w:pPr>
            <w:r>
              <w:rPr>
                <w:rFonts w:ascii="Arial" w:cs="Arial" w:eastAsia="Arial" w:hAnsi="Arial"/>
                <w:sz w:val="14"/>
                <w:szCs w:val="14"/>
                <w:color w:val="auto"/>
              </w:rPr>
              <w:t>77056</w:t>
            </w:r>
          </w:p>
        </w:tc>
        <w:tc>
          <w:tcPr>
            <w:tcW w:w="94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Pr>
          <w:p>
            <w:pPr>
              <w:spacing w:after="0"/>
              <w:rPr>
                <w:sz w:val="8"/>
                <w:szCs w:val="8"/>
                <w:color w:val="auto"/>
              </w:rPr>
            </w:pPr>
          </w:p>
        </w:tc>
        <w:tc>
          <w:tcPr>
            <w:tcW w:w="74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1220" w:type="dxa"/>
            <w:vAlign w:val="bottom"/>
            <w:tcBorders>
              <w:left w:val="single" w:sz="8" w:color="auto"/>
            </w:tcBorders>
          </w:tcPr>
          <w:p>
            <w:pPr>
              <w:spacing w:after="0"/>
              <w:rPr>
                <w:sz w:val="9"/>
                <w:szCs w:val="9"/>
                <w:color w:val="auto"/>
              </w:rPr>
            </w:pPr>
          </w:p>
        </w:tc>
        <w:tc>
          <w:tcPr>
            <w:tcW w:w="4920" w:type="dxa"/>
            <w:vAlign w:val="bottom"/>
            <w:gridSpan w:val="6"/>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713</w:t>
            </w:r>
          </w:p>
        </w:tc>
        <w:tc>
          <w:tcPr>
            <w:tcW w:w="120" w:type="dxa"/>
            <w:vAlign w:val="bottom"/>
          </w:tcPr>
          <w:p>
            <w:pPr>
              <w:spacing w:after="0"/>
              <w:rPr>
                <w:sz w:val="9"/>
                <w:szCs w:val="9"/>
                <w:color w:val="auto"/>
              </w:rPr>
            </w:pP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4"/>
              </w:rPr>
              <w:t>513-2000</w:t>
            </w:r>
          </w:p>
        </w:tc>
        <w:tc>
          <w:tcPr>
            <w:tcW w:w="0" w:type="dxa"/>
            <w:vAlign w:val="bottom"/>
          </w:tcPr>
          <w:p>
            <w:pPr>
              <w:spacing w:after="0"/>
              <w:rPr>
                <w:sz w:val="1"/>
                <w:szCs w:val="1"/>
                <w:color w:val="auto"/>
              </w:rPr>
            </w:pPr>
          </w:p>
        </w:tc>
      </w:tr>
      <w:tr>
        <w:trPr>
          <w:trHeight w:val="53"/>
        </w:trPr>
        <w:tc>
          <w:tcPr>
            <w:tcW w:w="12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1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2"/>
              </w:rPr>
              <w:t xml:space="preserve">2 </w:t>
            </w:r>
            <w:r>
              <w:rPr>
                <w:rFonts w:ascii="Arial" w:cs="Arial" w:eastAsia="Arial" w:hAnsi="Arial"/>
                <w:sz w:val="13"/>
                <w:szCs w:val="13"/>
                <w:i w:val="1"/>
                <w:iCs w:val="1"/>
                <w:color w:val="auto"/>
                <w:w w:val="92"/>
              </w:rPr>
              <w:t>(a)</w:t>
            </w:r>
            <w:r>
              <w:rPr>
                <w:rFonts w:ascii="Arial" w:cs="Arial" w:eastAsia="Arial" w:hAnsi="Arial"/>
                <w:sz w:val="13"/>
                <w:szCs w:val="13"/>
                <w:color w:val="auto"/>
                <w:w w:val="92"/>
              </w:rPr>
              <w:t xml:space="preserve"> NAME OF PERSON FOR WHOSE ACCOUNT THE</w:t>
            </w:r>
          </w:p>
        </w:tc>
        <w:tc>
          <w:tcPr>
            <w:tcW w:w="260" w:type="dxa"/>
            <w:vAlign w:val="bottom"/>
            <w:tcBorders>
              <w:right w:val="single" w:sz="8" w:color="auto"/>
            </w:tcBorders>
          </w:tcPr>
          <w:p>
            <w:pPr>
              <w:spacing w:after="0"/>
              <w:rPr>
                <w:sz w:val="9"/>
                <w:szCs w:val="9"/>
                <w:color w:val="auto"/>
              </w:rPr>
            </w:pPr>
          </w:p>
        </w:tc>
        <w:tc>
          <w:tcPr>
            <w:tcW w:w="760" w:type="dxa"/>
            <w:vAlign w:val="bottom"/>
          </w:tcPr>
          <w:p>
            <w:pPr>
              <w:jc w:val="center"/>
              <w:ind w:right="195"/>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46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102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940" w:type="dxa"/>
            <w:vAlign w:val="bottom"/>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74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60"/>
        </w:trPr>
        <w:tc>
          <w:tcPr>
            <w:tcW w:w="31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SECURITIES ARE TO BE SOLD</w:t>
            </w:r>
          </w:p>
        </w:tc>
        <w:tc>
          <w:tcPr>
            <w:tcW w:w="260" w:type="dxa"/>
            <w:vAlign w:val="bottom"/>
            <w:tcBorders>
              <w:right w:val="single" w:sz="8" w:color="auto"/>
            </w:tcBorders>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auto"/>
                <w:w w:val="97"/>
              </w:rPr>
              <w:t>IDENT. NO.</w:t>
            </w:r>
          </w:p>
        </w:tc>
        <w:tc>
          <w:tcPr>
            <w:tcW w:w="1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460" w:type="dxa"/>
            <w:vAlign w:val="bottom"/>
            <w:gridSpan w:val="2"/>
            <w:vMerge w:val="restart"/>
          </w:tcPr>
          <w:p>
            <w:pPr>
              <w:ind w:left="6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220" w:type="dxa"/>
            <w:vAlign w:val="bottom"/>
            <w:tcBorders>
              <w:left w:val="single" w:sz="8" w:color="auto"/>
            </w:tcBorders>
            <w:vMerge w:val="restart"/>
          </w:tcPr>
          <w:p>
            <w:pPr>
              <w:ind w:left="80"/>
              <w:spacing w:after="0"/>
              <w:rPr>
                <w:sz w:val="20"/>
                <w:szCs w:val="20"/>
                <w:color w:val="auto"/>
              </w:rPr>
            </w:pPr>
            <w:r>
              <w:rPr>
                <w:rFonts w:ascii="Arial" w:cs="Arial" w:eastAsia="Arial" w:hAnsi="Arial"/>
                <w:sz w:val="14"/>
                <w:szCs w:val="14"/>
                <w:color w:val="auto"/>
              </w:rPr>
              <w:t>Mark Danton</w:t>
            </w:r>
          </w:p>
        </w:tc>
        <w:tc>
          <w:tcPr>
            <w:tcW w:w="19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color w:val="auto"/>
              </w:rPr>
              <w:t>Officer</w:t>
            </w:r>
          </w:p>
        </w:tc>
        <w:tc>
          <w:tcPr>
            <w:tcW w:w="2460" w:type="dxa"/>
            <w:vAlign w:val="bottom"/>
            <w:gridSpan w:val="2"/>
            <w:vMerge w:val="continue"/>
          </w:tcPr>
          <w:p>
            <w:pPr>
              <w:spacing w:after="0"/>
              <w:rPr>
                <w:sz w:val="10"/>
                <w:szCs w:val="10"/>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Houston</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rPr>
              <w:t>TX</w:t>
            </w: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2"/>
              </w:rPr>
              <w:t>77056</w:t>
            </w:r>
          </w:p>
        </w:tc>
        <w:tc>
          <w:tcPr>
            <w:tcW w:w="0" w:type="dxa"/>
            <w:vAlign w:val="bottom"/>
          </w:tcPr>
          <w:p>
            <w:pPr>
              <w:spacing w:after="0"/>
              <w:rPr>
                <w:sz w:val="1"/>
                <w:szCs w:val="1"/>
                <w:color w:val="auto"/>
              </w:rPr>
            </w:pPr>
          </w:p>
        </w:tc>
      </w:tr>
      <w:tr>
        <w:trPr>
          <w:trHeight w:val="101"/>
        </w:trPr>
        <w:tc>
          <w:tcPr>
            <w:tcW w:w="1220" w:type="dxa"/>
            <w:vAlign w:val="bottom"/>
            <w:tcBorders>
              <w:left w:val="single" w:sz="8" w:color="auto"/>
            </w:tcBorders>
            <w:vMerge w:val="continue"/>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gridSpan w:val="2"/>
            <w:vMerge w:val="continue"/>
          </w:tcPr>
          <w:p>
            <w:pPr>
              <w:spacing w:after="0"/>
              <w:rPr>
                <w:sz w:val="8"/>
                <w:szCs w:val="8"/>
                <w:color w:val="auto"/>
              </w:rPr>
            </w:pPr>
          </w:p>
        </w:tc>
        <w:tc>
          <w:tcPr>
            <w:tcW w:w="2460" w:type="dxa"/>
            <w:vAlign w:val="bottom"/>
            <w:gridSpan w:val="2"/>
            <w:vMerge w:val="restart"/>
          </w:tcPr>
          <w:p>
            <w:pPr>
              <w:ind w:left="60"/>
              <w:spacing w:after="0"/>
              <w:rPr>
                <w:sz w:val="20"/>
                <w:szCs w:val="20"/>
                <w:color w:val="auto"/>
              </w:rPr>
            </w:pPr>
            <w:r>
              <w:rPr>
                <w:rFonts w:ascii="Arial" w:cs="Arial" w:eastAsia="Arial" w:hAnsi="Arial"/>
                <w:sz w:val="14"/>
                <w:szCs w:val="14"/>
                <w:color w:val="auto"/>
              </w:rPr>
              <w:t>5599 San Felipe, 17th Floor</w:t>
            </w:r>
          </w:p>
        </w:tc>
        <w:tc>
          <w:tcPr>
            <w:tcW w:w="102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220" w:type="dxa"/>
            <w:vAlign w:val="bottom"/>
            <w:tcBorders>
              <w:left w:val="single" w:sz="8" w:color="auto"/>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tcBorders>
            <w:gridSpan w:val="2"/>
            <w:vMerge w:val="continue"/>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32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11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 xml:space="preserve">Title of the   </w:t>
            </w:r>
            <w:r>
              <w:rPr>
                <w:rFonts w:ascii="Arial" w:cs="Arial" w:eastAsia="Arial" w:hAnsi="Arial"/>
                <w:sz w:val="13"/>
                <w:szCs w:val="13"/>
                <w:i w:val="1"/>
                <w:iCs w:val="1"/>
                <w:color w:val="auto"/>
              </w:rPr>
              <w:t>(b)</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32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w w:val="88"/>
              </w:rPr>
              <w:t>(g)</w:t>
            </w:r>
            <w:r>
              <w:rPr>
                <w:rFonts w:ascii="Arial" w:cs="Arial" w:eastAsia="Arial" w:hAnsi="Arial"/>
                <w:sz w:val="13"/>
                <w:szCs w:val="13"/>
                <w:b w:val="1"/>
                <w:bCs w:val="1"/>
                <w:color w:val="auto"/>
                <w:w w:val="88"/>
              </w:rPr>
              <w:t>Name of Each</w:t>
            </w:r>
          </w:p>
        </w:tc>
      </w:tr>
      <w:tr>
        <w:trPr>
          <w:trHeight w:val="99"/>
        </w:trPr>
        <w:tc>
          <w:tcPr>
            <w:tcW w:w="360" w:type="dxa"/>
            <w:vAlign w:val="bottom"/>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1100" w:type="dxa"/>
            <w:vAlign w:val="bottom"/>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Class of</w:t>
            </w:r>
          </w:p>
        </w:tc>
        <w:tc>
          <w:tcPr>
            <w:tcW w:w="21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4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0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360" w:type="dxa"/>
            <w:vAlign w:val="bottom"/>
          </w:tcPr>
          <w:p>
            <w:pPr>
              <w:jc w:val="center"/>
              <w:ind w:left="229"/>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Pr>
          <w:p>
            <w:pPr>
              <w:spacing w:after="0"/>
              <w:rPr>
                <w:sz w:val="12"/>
                <w:szCs w:val="12"/>
                <w:color w:val="auto"/>
              </w:rPr>
            </w:pPr>
          </w:p>
        </w:tc>
        <w:tc>
          <w:tcPr>
            <w:tcW w:w="110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83"/>
              </w:rPr>
              <w:t>Securities</w:t>
            </w:r>
          </w:p>
        </w:tc>
        <w:tc>
          <w:tcPr>
            <w:tcW w:w="21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3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tcPr>
          <w:p>
            <w:pPr>
              <w:jc w:val="center"/>
              <w:ind w:left="229"/>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Pr>
          <w:p>
            <w:pPr>
              <w:spacing w:after="0"/>
              <w:rPr>
                <w:sz w:val="12"/>
                <w:szCs w:val="12"/>
                <w:color w:val="auto"/>
              </w:rPr>
            </w:pPr>
          </w:p>
        </w:tc>
        <w:tc>
          <w:tcPr>
            <w:tcW w:w="1100" w:type="dxa"/>
            <w:vAlign w:val="bottom"/>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To Be Sold</w:t>
            </w:r>
          </w:p>
        </w:tc>
        <w:tc>
          <w:tcPr>
            <w:tcW w:w="2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File Number</w:t>
            </w: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3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360" w:type="dxa"/>
            <w:vAlign w:val="bottom"/>
          </w:tcPr>
          <w:p>
            <w:pPr>
              <w:jc w:val="center"/>
              <w:ind w:left="209"/>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60"/>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ind w:left="560"/>
              <w:spacing w:after="0" w:line="159" w:lineRule="exact"/>
              <w:rPr>
                <w:sz w:val="20"/>
                <w:szCs w:val="20"/>
                <w:color w:val="auto"/>
              </w:rPr>
            </w:pPr>
            <w:r>
              <w:rPr>
                <w:rFonts w:ascii="Arial" w:cs="Arial" w:eastAsia="Arial" w:hAnsi="Arial"/>
                <w:sz w:val="14"/>
                <w:szCs w:val="14"/>
                <w:color w:val="auto"/>
              </w:rPr>
              <w:t>StockCross Financial Services</w:t>
            </w:r>
          </w:p>
        </w:tc>
        <w:tc>
          <w:tcPr>
            <w:tcW w:w="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Common Stock  1900 St. James Place, Suite 100</w:t>
            </w:r>
          </w:p>
        </w:tc>
        <w:tc>
          <w:tcPr>
            <w:tcW w:w="580" w:type="dxa"/>
            <w:vAlign w:val="bottom"/>
          </w:tcPr>
          <w:p>
            <w:pPr>
              <w:spacing w:after="0"/>
              <w:rPr>
                <w:sz w:val="12"/>
                <w:szCs w:val="12"/>
                <w:color w:val="auto"/>
              </w:rPr>
            </w:pPr>
          </w:p>
        </w:tc>
        <w:tc>
          <w:tcPr>
            <w:tcW w:w="2100" w:type="dxa"/>
            <w:vAlign w:val="bottom"/>
          </w:tcPr>
          <w:p>
            <w:pPr>
              <w:ind w:left="960"/>
              <w:spacing w:after="0" w:line="149" w:lineRule="exact"/>
              <w:rPr>
                <w:sz w:val="20"/>
                <w:szCs w:val="20"/>
                <w:color w:val="auto"/>
              </w:rPr>
            </w:pPr>
            <w:r>
              <w:rPr>
                <w:rFonts w:ascii="Arial" w:cs="Arial" w:eastAsia="Arial" w:hAnsi="Arial"/>
                <w:sz w:val="14"/>
                <w:szCs w:val="14"/>
                <w:color w:val="auto"/>
              </w:rPr>
              <w:t>21,980</w:t>
            </w: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94"/>
              </w:rPr>
              <w:t>$1,437,053</w:t>
            </w:r>
          </w:p>
        </w:tc>
        <w:tc>
          <w:tcPr>
            <w:tcW w:w="166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1,178,243,836</w:t>
            </w:r>
          </w:p>
        </w:tc>
        <w:tc>
          <w:tcPr>
            <w:tcW w:w="1400" w:type="dxa"/>
            <w:vAlign w:val="bottom"/>
          </w:tcPr>
          <w:p>
            <w:pPr>
              <w:jc w:val="right"/>
              <w:ind w:right="668"/>
              <w:spacing w:after="0" w:line="149" w:lineRule="exact"/>
              <w:rPr>
                <w:sz w:val="20"/>
                <w:szCs w:val="20"/>
                <w:color w:val="auto"/>
              </w:rPr>
            </w:pPr>
            <w:r>
              <w:rPr>
                <w:rFonts w:ascii="Arial" w:cs="Arial" w:eastAsia="Arial" w:hAnsi="Arial"/>
                <w:sz w:val="14"/>
                <w:szCs w:val="14"/>
                <w:color w:val="auto"/>
                <w:w w:val="91"/>
              </w:rPr>
              <w:t>11/21/2006</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NYSE</w:t>
            </w:r>
          </w:p>
        </w:tc>
      </w:tr>
      <w:tr>
        <w:trPr>
          <w:trHeight w:val="188"/>
        </w:trPr>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Houston, TX 77056-4108</w:t>
            </w:r>
          </w:p>
        </w:tc>
        <w:tc>
          <w:tcPr>
            <w:tcW w:w="5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2"/>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73"/>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2100" w:type="dxa"/>
            <w:vAlign w:val="bottom"/>
          </w:tcPr>
          <w:p>
            <w:pPr>
              <w:ind w:left="60"/>
              <w:spacing w:after="0"/>
              <w:rPr>
                <w:sz w:val="20"/>
                <w:szCs w:val="20"/>
                <w:color w:val="auto"/>
              </w:rPr>
            </w:pPr>
            <w:r>
              <w:rPr>
                <w:rFonts w:ascii="Arial" w:cs="Arial" w:eastAsia="Arial" w:hAnsi="Arial"/>
                <w:sz w:val="13"/>
                <w:szCs w:val="13"/>
                <w:color w:val="auto"/>
                <w:w w:val="89"/>
              </w:rPr>
              <w:t>Title of the class of securities to be sold</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76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3"/>
              </w:rPr>
              <w:t>Name and address of each broker through whom the securities are intended to be sold</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76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6"/>
              </w:rPr>
              <w:t>Number of shares or other units to be sold (if debt securities, give the aggregate face amount)</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Approximate date on which the securities are to be sold</w:t>
            </w:r>
          </w:p>
        </w:tc>
        <w:tc>
          <w:tcPr>
            <w:tcW w:w="1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76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1"/>
              </w:rPr>
              <w:t>Name of each securities exchange, if any, on which the securities are intended to be sold</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11/21/2006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21,980</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11/21/2006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b w:val="1"/>
          <w:bCs w:val="1"/>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02" w:lineRule="exact"/>
        <w:rPr>
          <w:sz w:val="24"/>
          <w:szCs w:val="24"/>
          <w:color w:val="auto"/>
        </w:rPr>
      </w:pPr>
    </w:p>
    <w:p>
      <w:pPr>
        <w:sectPr>
          <w:pgSz w:w="11900" w:h="16838" w:orient="portrait"/>
          <w:cols w:equalWidth="0" w:num="2">
            <w:col w:w="5480" w:space="420"/>
            <w:col w:w="5520"/>
          </w:cols>
          <w:pgMar w:left="240" w:top="228" w:right="239" w:bottom="0" w:gutter="0" w:footer="0" w:header="0"/>
          <w:type w:val="continuous"/>
        </w:sectPr>
      </w:pPr>
    </w:p>
    <w:p>
      <w:pPr>
        <w:ind w:left="2260"/>
        <w:spacing w:after="0"/>
        <w:tabs>
          <w:tab w:leader="none" w:pos="8360" w:val="left"/>
        </w:tabs>
        <w:rPr>
          <w:sz w:val="20"/>
          <w:szCs w:val="20"/>
          <w:color w:val="auto"/>
        </w:rPr>
      </w:pPr>
      <w:r>
        <w:rPr>
          <w:rFonts w:ascii="Arial" w:cs="Arial" w:eastAsia="Arial" w:hAnsi="Arial"/>
          <w:sz w:val="13"/>
          <w:szCs w:val="13"/>
          <w:color w:val="auto"/>
        </w:rPr>
        <w:t>11/21/2006</w:t>
      </w:r>
      <w:r>
        <w:rPr>
          <w:sz w:val="20"/>
          <w:szCs w:val="20"/>
          <w:color w:val="auto"/>
        </w:rPr>
        <w:tab/>
      </w:r>
      <w:r>
        <w:rPr>
          <w:rFonts w:ascii="Arial" w:cs="Arial" w:eastAsia="Arial" w:hAnsi="Arial"/>
          <w:sz w:val="13"/>
          <w:szCs w:val="13"/>
          <w:color w:val="auto"/>
        </w:rPr>
        <w:t>/s/ Mark Danton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0" w:gutter="0" w:footer="0" w:header="0"/>
          <w:type w:val="continuous"/>
        </w:sectPr>
      </w:pPr>
    </w:p>
    <w:bookmarkStart w:id="1" w:name="page2"/>
    <w:bookmarkEnd w:id="1"/>
    <w:p>
      <w:pPr>
        <w:ind w:left="1500"/>
        <w:spacing w:after="0"/>
        <w:tabs>
          <w:tab w:leader="none" w:pos="7880" w:val="left"/>
        </w:tabs>
        <w:rPr>
          <w:sz w:val="20"/>
          <w:szCs w:val="20"/>
          <w:color w:val="auto"/>
        </w:rPr>
      </w:pPr>
      <w:r>
        <w:rPr>
          <w:rFonts w:ascii="Arial" w:cs="Arial" w:eastAsia="Arial" w:hAnsi="Arial"/>
          <w:sz w:val="14"/>
          <w:szCs w:val="14"/>
          <w:color w:val="auto"/>
        </w:rPr>
        <w:t>DATE OF NOTICE</w:t>
      </w:r>
      <w:r>
        <w:rPr>
          <w:sz w:val="20"/>
          <w:szCs w:val="20"/>
          <w:color w:val="auto"/>
        </w:rPr>
        <w:tab/>
      </w:r>
      <w:r>
        <w:rPr>
          <w:rFonts w:ascii="Arial" w:cs="Arial" w:eastAsia="Arial" w:hAnsi="Arial"/>
          <w:sz w:val="13"/>
          <w:szCs w:val="13"/>
          <w:color w:val="auto"/>
        </w:rPr>
        <w:t>(SIGNATURE)</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67310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20"/>
      </w:cols>
      <w:pgMar w:left="7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2019-12-13T06:41:28Z</dcterms:created>
  <dcterms:modified xsi:type="dcterms:W3CDTF">2019-12-13T06:41:28Z</dcterms:modified>
</cp:coreProperties>
</file>