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50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FIDELITY</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200" w:type="dxa"/>
            <w:vAlign w:val="bottom"/>
          </w:tcPr>
          <w:p>
            <w:pPr>
              <w:jc w:val="right"/>
              <w:ind w:right="632"/>
              <w:spacing w:after="0" w:line="243" w:lineRule="exact"/>
              <w:rPr>
                <w:sz w:val="20"/>
                <w:szCs w:val="20"/>
                <w:color w:val="auto"/>
              </w:rPr>
            </w:pPr>
            <w:r>
              <w:rPr>
                <w:rFonts w:ascii="Arial" w:cs="Arial" w:eastAsia="Arial" w:hAnsi="Arial"/>
                <w:sz w:val="22"/>
                <w:szCs w:val="22"/>
                <w:color w:val="auto"/>
                <w:w w:val="89"/>
              </w:rPr>
              <w:t>6250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309750.00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1420188492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04/24/2023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Arial" w:cs="Arial" w:eastAsia="Arial" w:hAnsi="Arial"/>
                <w:sz w:val="22"/>
                <w:szCs w:val="22"/>
                <w:b w:val="1"/>
                <w:bCs w:val="1"/>
                <w:color w:val="auto"/>
              </w:rPr>
              <w:t>Class</w:t>
            </w:r>
          </w:p>
        </w:tc>
        <w:tc>
          <w:tcPr>
            <w:tcW w:w="126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ind w:left="200"/>
              <w:spacing w:after="0"/>
              <w:rPr>
                <w:sz w:val="20"/>
                <w:szCs w:val="20"/>
                <w:color w:val="auto"/>
              </w:rPr>
            </w:pPr>
            <w:r>
              <w:rPr>
                <w:rFonts w:ascii="Arial" w:cs="Arial" w:eastAsia="Arial" w:hAnsi="Arial"/>
                <w:sz w:val="22"/>
                <w:szCs w:val="22"/>
                <w:b w:val="1"/>
                <w:bCs w:val="1"/>
                <w:color w:val="auto"/>
                <w:w w:val="95"/>
              </w:rPr>
              <w:t>Securities</w:t>
            </w:r>
          </w:p>
        </w:tc>
        <w:tc>
          <w:tcPr>
            <w:tcW w:w="126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6250</w:t>
            </w:r>
          </w:p>
        </w:tc>
        <w:tc>
          <w:tcPr>
            <w:tcW w:w="2480" w:type="dxa"/>
            <w:vAlign w:val="bottom"/>
            <w:gridSpan w:val="2"/>
            <w:vMerge w:val="restart"/>
          </w:tcPr>
          <w:p>
            <w:pPr>
              <w:ind w:left="100"/>
              <w:spacing w:after="0"/>
              <w:rPr>
                <w:sz w:val="20"/>
                <w:szCs w:val="20"/>
                <w:color w:val="auto"/>
              </w:rPr>
            </w:pPr>
            <w:r>
              <w:rPr>
                <w:rFonts w:ascii="Arial" w:cs="Arial" w:eastAsia="Arial" w:hAnsi="Arial"/>
                <w:sz w:val="22"/>
                <w:szCs w:val="22"/>
                <w:color w:val="auto"/>
                <w:w w:val="91"/>
              </w:rPr>
              <w:t>01/20/2023 Compensation</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03/20/2023 6250</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279812.50</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17th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Houston  TX  77056</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10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04/24/2023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3480" w:space="720"/>
            <w:col w:w="70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00" w:type="dxa"/>
            <w:vAlign w:val="bottom"/>
          </w:tcPr>
          <w:p>
            <w:pPr>
              <w:ind w:left="16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2023-04-24T09:58:14Z</dcterms:created>
  <dcterms:modified xsi:type="dcterms:W3CDTF">2023-04-24T09:58:14Z</dcterms:modified>
</cp:coreProperties>
</file>