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7"/>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7"/>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4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4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4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4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Alexander Juden</w:t>
            </w:r>
          </w:p>
        </w:tc>
        <w:tc>
          <w:tcPr>
            <w:tcW w:w="19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2"/>
          </w:tcPr>
          <w:p>
            <w:pPr>
              <w:jc w:val="center"/>
              <w:ind w:left="187"/>
              <w:spacing w:after="0" w:line="144" w:lineRule="exact"/>
              <w:rPr>
                <w:sz w:val="20"/>
                <w:szCs w:val="20"/>
                <w:color w:val="auto"/>
              </w:rPr>
            </w:pPr>
            <w:r>
              <w:rPr>
                <w:rFonts w:ascii="Arial" w:cs="Arial" w:eastAsia="Arial" w:hAnsi="Arial"/>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7"/>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color w:val="auto"/>
                <w:w w:val="92"/>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3,450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Arial" w:cs="Arial" w:eastAsia="Arial" w:hAnsi="Arial"/>
                <w:sz w:val="18"/>
                <w:szCs w:val="18"/>
                <w:color w:val="auto"/>
                <w:w w:val="89"/>
              </w:rPr>
              <w:t>$320,850.00</w:t>
            </w:r>
          </w:p>
        </w:tc>
        <w:tc>
          <w:tcPr>
            <w:tcW w:w="60" w:type="dxa"/>
            <w:vAlign w:val="bottom"/>
          </w:tcPr>
          <w:p>
            <w:pPr>
              <w:spacing w:after="0"/>
              <w:rPr>
                <w:sz w:val="18"/>
                <w:szCs w:val="18"/>
                <w:color w:val="auto"/>
              </w:rPr>
            </w:pP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w w:val="97"/>
              </w:rPr>
              <w:t>1,307,330,369</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01/21/2014</w:t>
            </w: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Omaha, NE 68118</w:t>
            </w:r>
          </w:p>
        </w:tc>
        <w:tc>
          <w:tcPr>
            <w:tcW w:w="740" w:type="dxa"/>
            <w:vAlign w:val="bottom"/>
            <w:tcBorders>
              <w:right w:val="single" w:sz="8" w:color="BFBFBF"/>
            </w:tcBorders>
            <w:shd w:val="clear" w:color="auto" w:fill="BFBFBF"/>
          </w:tcPr>
          <w:p>
            <w:pPr>
              <w:spacing w:after="0"/>
              <w:rPr>
                <w:sz w:val="20"/>
                <w:szCs w:val="20"/>
                <w:color w:val="auto"/>
              </w:rPr>
            </w:pPr>
          </w:p>
        </w:tc>
        <w:tc>
          <w:tcPr>
            <w:tcW w:w="280" w:type="dxa"/>
            <w:vAlign w:val="bottom"/>
            <w:tcBorders>
              <w:right w:val="single" w:sz="8" w:color="auto"/>
            </w:tcBorders>
            <w:shd w:val="clear" w:color="auto" w:fill="BFBFBF"/>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bottom w:val="single" w:sz="8" w:color="auto"/>
            </w:tcBorders>
            <w:gridSpan w:val="2"/>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BFBFBF"/>
            </w:tcBorders>
            <w:shd w:val="clear" w:color="auto" w:fill="BFBFBF"/>
          </w:tcPr>
          <w:p>
            <w:pPr>
              <w:spacing w:after="0"/>
              <w:rPr>
                <w:sz w:val="18"/>
                <w:szCs w:val="18"/>
                <w:color w:val="auto"/>
              </w:rPr>
            </w:pPr>
          </w:p>
        </w:tc>
        <w:tc>
          <w:tcPr>
            <w:tcW w:w="280" w:type="dxa"/>
            <w:vAlign w:val="bottom"/>
            <w:tcBorders>
              <w:bottom w:val="single" w:sz="8" w:color="auto"/>
              <w:right w:val="single" w:sz="8" w:color="auto"/>
            </w:tcBorders>
            <w:shd w:val="clear" w:color="auto" w:fill="BFBFBF"/>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6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2"/>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25"/>
        </w:trPr>
        <w:tc>
          <w:tcPr>
            <w:tcW w:w="1180" w:type="dxa"/>
            <w:vAlign w:val="bottom"/>
            <w:tcBorders>
              <w:left w:val="single" w:sz="8" w:color="auto"/>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Common Stock</w:t>
            </w:r>
          </w:p>
        </w:tc>
        <w:tc>
          <w:tcPr>
            <w:tcW w:w="12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01/21/2014</w:t>
            </w:r>
          </w:p>
        </w:tc>
        <w:tc>
          <w:tcPr>
            <w:tcW w:w="250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2"/>
              </w:rPr>
              <w:t>Vesting of PSUs</w:t>
            </w:r>
          </w:p>
        </w:tc>
        <w:tc>
          <w:tcPr>
            <w:tcW w:w="25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1"/>
              </w:rPr>
              <w:t>Schlumberger</w:t>
            </w:r>
          </w:p>
        </w:tc>
        <w:tc>
          <w:tcPr>
            <w:tcW w:w="138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6"/>
              </w:rPr>
              <w:t>3,450</w:t>
            </w:r>
          </w:p>
        </w:tc>
        <w:tc>
          <w:tcPr>
            <w:tcW w:w="11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01/21/2014</w:t>
            </w:r>
          </w:p>
        </w:tc>
        <w:tc>
          <w:tcPr>
            <w:tcW w:w="14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60" w:type="dxa"/>
            <w:vAlign w:val="bottom"/>
            <w:tcBorders>
              <w:left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3"/>
                <w:szCs w:val="13"/>
                <w:b w:val="1"/>
                <w:bCs w:val="1"/>
                <w:color w:val="auto"/>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23"/>
        </w:trPr>
        <w:tc>
          <w:tcPr>
            <w:tcW w:w="3860" w:type="dxa"/>
            <w:vAlign w:val="bottom"/>
            <w:tcBorders>
              <w:left w:val="single" w:sz="8" w:color="auto"/>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StockCross Financial Services</w:t>
            </w:r>
          </w:p>
        </w:tc>
        <w:tc>
          <w:tcPr>
            <w:tcW w:w="29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17151 Davenport St, Ste 117</w:t>
            </w:r>
          </w:p>
        </w:tc>
        <w:tc>
          <w:tcPr>
            <w:tcW w:w="29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Common Stock</w:t>
            </w:r>
          </w:p>
        </w:tc>
        <w:tc>
          <w:tcPr>
            <w:tcW w:w="17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color w:val="auto"/>
              </w:rPr>
              <w:t>01/21/2014</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55,299</w:t>
            </w:r>
          </w:p>
        </w:tc>
        <w:tc>
          <w:tcPr>
            <w:tcW w:w="162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auto"/>
              </w:rPr>
              <w:t>$5,308,704.00</w:t>
            </w:r>
          </w:p>
        </w:tc>
        <w:tc>
          <w:tcPr>
            <w:tcW w:w="0" w:type="dxa"/>
            <w:vAlign w:val="bottom"/>
          </w:tcPr>
          <w:p>
            <w:pPr>
              <w:spacing w:after="0"/>
              <w:rPr>
                <w:sz w:val="1"/>
                <w:szCs w:val="1"/>
                <w:color w:val="auto"/>
              </w:rPr>
            </w:pPr>
          </w:p>
        </w:tc>
      </w:tr>
      <w:tr>
        <w:trPr>
          <w:trHeight w:val="101"/>
        </w:trPr>
        <w:tc>
          <w:tcPr>
            <w:tcW w:w="38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color w:val="auto"/>
              </w:rPr>
              <w:t>Omaha, NE 68118</w:t>
            </w: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860" w:type="dxa"/>
            <w:vAlign w:val="bottom"/>
            <w:tcBorders>
              <w:left w:val="single" w:sz="8" w:color="auto"/>
              <w:right w:val="single" w:sz="8" w:color="auto"/>
            </w:tcBorders>
            <w:vMerge w:val="continue"/>
          </w:tcPr>
          <w:p>
            <w:pPr>
              <w:spacing w:after="0"/>
              <w:rPr>
                <w:sz w:val="7"/>
                <w:szCs w:val="7"/>
                <w:color w:val="auto"/>
              </w:rPr>
            </w:pPr>
          </w:p>
        </w:tc>
        <w:tc>
          <w:tcPr>
            <w:tcW w:w="298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01/21/2014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/s/Alexander Juden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2019-12-05T14:06:53Z</dcterms:created>
  <dcterms:modified xsi:type="dcterms:W3CDTF">2019-12-05T14:06:53Z</dcterms:modified>
</cp:coreProperties>
</file>